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C5977" w14:textId="230E82E0" w:rsidR="0087436F" w:rsidRDefault="0044593E" w:rsidP="00BA0C4C">
      <w:pPr>
        <w:rPr>
          <w:rFonts w:asciiTheme="majorHAnsi" w:hAnsiTheme="majorHAnsi"/>
          <w:color w:val="FFFFFF" w:themeColor="background1"/>
          <w:sz w:val="48"/>
          <w:szCs w:val="48"/>
        </w:rPr>
      </w:pPr>
      <w:r w:rsidRPr="00BA0C4C">
        <w:rPr>
          <w:rFonts w:asciiTheme="majorHAnsi" w:hAnsiTheme="majorHAnsi"/>
          <w:noProof/>
        </w:rPr>
        <w:drawing>
          <wp:anchor distT="0" distB="0" distL="114300" distR="114300" simplePos="0" relativeHeight="251659264" behindDoc="0" locked="0" layoutInCell="1" allowOverlap="1" wp14:anchorId="34ADB9A1" wp14:editId="20D24BAC">
            <wp:simplePos x="0" y="0"/>
            <wp:positionH relativeFrom="margin">
              <wp:posOffset>4573270</wp:posOffset>
            </wp:positionH>
            <wp:positionV relativeFrom="paragraph">
              <wp:posOffset>-104775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51FD9597" w14:textId="0C5156C4" w:rsidR="00462E5D" w:rsidRPr="004D4633" w:rsidRDefault="00DD4E1A" w:rsidP="00BA0C4C">
      <w:pPr>
        <w:rPr>
          <w:rFonts w:asciiTheme="majorHAnsi" w:hAnsiTheme="majorHAnsi"/>
          <w:noProof/>
        </w:rPr>
      </w:pPr>
      <w:r>
        <w:rPr>
          <w:rFonts w:asciiTheme="majorHAnsi" w:hAnsiTheme="majorHAnsi"/>
          <w:noProof/>
        </w:rPr>
        <w:drawing>
          <wp:anchor distT="0" distB="0" distL="114300" distR="114300" simplePos="0" relativeHeight="251661312" behindDoc="1" locked="0" layoutInCell="1" allowOverlap="1" wp14:anchorId="13E8CD27" wp14:editId="6583CC28">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3859776E">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6681AA41" w:rsidR="00462E5D" w:rsidRPr="0044593E" w:rsidRDefault="003810F4" w:rsidP="00BA0C4C">
      <w:pPr>
        <w:rPr>
          <w:rFonts w:ascii="Aptos Display" w:hAnsi="Aptos Display"/>
          <w:b/>
          <w:bCs/>
          <w:color w:val="FF3399"/>
          <w:sz w:val="64"/>
          <w:szCs w:val="64"/>
        </w:rPr>
      </w:pPr>
      <w:r w:rsidRPr="0044593E">
        <w:rPr>
          <w:rFonts w:ascii="Aptos Display" w:hAnsi="Aptos Display"/>
          <w:b/>
          <w:bCs/>
          <w:color w:val="FF3399"/>
          <w:sz w:val="64"/>
          <w:szCs w:val="64"/>
        </w:rPr>
        <w:t xml:space="preserve">Guide to </w:t>
      </w:r>
      <w:r w:rsidR="0044593E" w:rsidRPr="0044593E">
        <w:rPr>
          <w:rFonts w:ascii="Aptos Display" w:hAnsi="Aptos Display"/>
          <w:b/>
          <w:bCs/>
          <w:color w:val="FF3399"/>
          <w:sz w:val="64"/>
          <w:szCs w:val="64"/>
        </w:rPr>
        <w:t>Employability Skills</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F3B9246" w14:textId="77777777" w:rsidR="00487796" w:rsidRDefault="00487796" w:rsidP="00BA0C4C">
      <w:pPr>
        <w:rPr>
          <w:rFonts w:ascii="Aptos Display" w:hAnsi="Aptos Display"/>
          <w:b/>
          <w:color w:val="156082" w:themeColor="accent1"/>
          <w:sz w:val="28"/>
          <w:szCs w:val="28"/>
        </w:rPr>
      </w:pPr>
    </w:p>
    <w:p w14:paraId="67CF01CF" w14:textId="37BFCD6D" w:rsidR="00462E5D" w:rsidRPr="005B5565" w:rsidRDefault="00462E5D" w:rsidP="00BA0C4C">
      <w:pPr>
        <w:rPr>
          <w:rFonts w:ascii="Aptos SemiBold" w:hAnsi="Aptos SemiBold"/>
          <w:bCs/>
          <w:color w:val="505D7C"/>
          <w:spacing w:val="-6"/>
          <w:sz w:val="28"/>
          <w:szCs w:val="28"/>
        </w:rPr>
      </w:pPr>
    </w:p>
    <w:p w14:paraId="5729B59B" w14:textId="54389747" w:rsidR="0087436F" w:rsidRDefault="0087436F" w:rsidP="0087436F">
      <w:pPr>
        <w:rPr>
          <w:rFonts w:asciiTheme="minorHAnsi" w:hAnsiTheme="minorHAnsi"/>
          <w:sz w:val="22"/>
          <w:szCs w:val="22"/>
        </w:rPr>
      </w:pPr>
      <w:r w:rsidRPr="00D54B2A">
        <w:rPr>
          <w:rFonts w:asciiTheme="minorHAnsi" w:hAnsiTheme="minorHAnsi"/>
          <w:sz w:val="22"/>
          <w:szCs w:val="22"/>
        </w:rPr>
        <w:t>Your time at university is designed to help you develop your knowledge and skills, not only academically but as part of a broader experience equipping you with not just skills for learning, but skills for work and skills for life.</w:t>
      </w:r>
    </w:p>
    <w:p w14:paraId="5FEC475A" w14:textId="77777777" w:rsidR="0087436F" w:rsidRPr="00D54B2A" w:rsidRDefault="0087436F" w:rsidP="0087436F">
      <w:pPr>
        <w:rPr>
          <w:rFonts w:asciiTheme="minorHAnsi" w:hAnsiTheme="minorHAnsi"/>
          <w:sz w:val="22"/>
          <w:szCs w:val="22"/>
        </w:rPr>
      </w:pPr>
    </w:p>
    <w:p w14:paraId="7628D764" w14:textId="77777777" w:rsidR="0087436F" w:rsidRPr="00D54B2A" w:rsidRDefault="0087436F" w:rsidP="0087436F">
      <w:pPr>
        <w:rPr>
          <w:rFonts w:asciiTheme="minorHAnsi" w:hAnsiTheme="minorHAnsi"/>
          <w:sz w:val="22"/>
          <w:szCs w:val="22"/>
        </w:rPr>
      </w:pPr>
      <w:r w:rsidRPr="00D54B2A">
        <w:rPr>
          <w:rFonts w:asciiTheme="minorHAnsi" w:hAnsiTheme="minorHAnsi" w:cs="Calibri"/>
          <w:sz w:val="22"/>
          <w:szCs w:val="22"/>
        </w:rPr>
        <w:t xml:space="preserve">Obviously, you will acquire a good working knowledge and expertise within your subject area, but you will also develop more generic graduate skills that are widely valued in the workplace and will contribute greatly to your success in your future career and </w:t>
      </w:r>
      <w:proofErr w:type="gramStart"/>
      <w:r w:rsidRPr="00D54B2A">
        <w:rPr>
          <w:rFonts w:asciiTheme="minorHAnsi" w:hAnsiTheme="minorHAnsi" w:cs="Calibri"/>
          <w:sz w:val="22"/>
          <w:szCs w:val="22"/>
        </w:rPr>
        <w:t>life as a whole</w:t>
      </w:r>
      <w:proofErr w:type="gramEnd"/>
      <w:r w:rsidRPr="00D54B2A">
        <w:rPr>
          <w:rFonts w:asciiTheme="minorHAnsi" w:hAnsiTheme="minorHAnsi" w:cs="Calibri"/>
          <w:sz w:val="22"/>
          <w:szCs w:val="22"/>
        </w:rPr>
        <w:t xml:space="preserve">.  </w:t>
      </w:r>
    </w:p>
    <w:p w14:paraId="17DC2099" w14:textId="77777777" w:rsidR="0087436F" w:rsidRPr="00D54B2A" w:rsidRDefault="0087436F" w:rsidP="0087436F">
      <w:pPr>
        <w:rPr>
          <w:rFonts w:asciiTheme="minorHAnsi" w:hAnsiTheme="minorHAnsi" w:cs="Calibri"/>
          <w:sz w:val="22"/>
          <w:szCs w:val="22"/>
        </w:rPr>
      </w:pPr>
    </w:p>
    <w:p w14:paraId="72DB5E6D" w14:textId="77777777" w:rsidR="0087436F" w:rsidRPr="00D54B2A" w:rsidRDefault="0087436F" w:rsidP="0087436F">
      <w:pPr>
        <w:rPr>
          <w:rFonts w:asciiTheme="minorHAnsi" w:hAnsiTheme="minorHAnsi"/>
          <w:sz w:val="22"/>
          <w:szCs w:val="22"/>
        </w:rPr>
      </w:pPr>
      <w:r w:rsidRPr="00D54B2A">
        <w:rPr>
          <w:rFonts w:asciiTheme="minorHAnsi" w:hAnsiTheme="minorHAnsi" w:cs="Calibri"/>
          <w:sz w:val="22"/>
          <w:szCs w:val="22"/>
        </w:rPr>
        <w:t>Employers increasingly expect these employability skills whether you are entering a profession specific to your degree or a more general graduate entry stream. When you begin to look for work, or even placements and internships, you will find the typical graduate job advertisement asking for a wide range of them.</w:t>
      </w:r>
    </w:p>
    <w:p w14:paraId="64C27B6C" w14:textId="77777777" w:rsidR="0087436F" w:rsidRPr="00D54B2A" w:rsidRDefault="0087436F" w:rsidP="0087436F">
      <w:pPr>
        <w:rPr>
          <w:rFonts w:asciiTheme="minorHAnsi" w:hAnsiTheme="minorHAnsi"/>
          <w:sz w:val="22"/>
          <w:szCs w:val="22"/>
        </w:rPr>
      </w:pPr>
    </w:p>
    <w:p w14:paraId="1405D9F2" w14:textId="77777777" w:rsidR="0087436F" w:rsidRPr="00D54B2A" w:rsidRDefault="0087436F" w:rsidP="0087436F">
      <w:pPr>
        <w:rPr>
          <w:rFonts w:asciiTheme="minorHAnsi" w:hAnsiTheme="minorHAnsi"/>
          <w:sz w:val="22"/>
          <w:szCs w:val="22"/>
        </w:rPr>
      </w:pPr>
      <w:r w:rsidRPr="00D54B2A">
        <w:rPr>
          <w:rFonts w:asciiTheme="minorHAnsi" w:hAnsiTheme="minorHAnsi"/>
          <w:sz w:val="22"/>
          <w:szCs w:val="22"/>
        </w:rPr>
        <w:t xml:space="preserve">As you progress through your degree, you will have many opportunities to develop these skills through both your academic study and your outside commitments, whether part-time work, caring, recreation or managing finances and general student life. The key to this is recognising what these skills are and </w:t>
      </w:r>
      <w:proofErr w:type="gramStart"/>
      <w:r w:rsidRPr="00D54B2A">
        <w:rPr>
          <w:rFonts w:asciiTheme="minorHAnsi" w:hAnsiTheme="minorHAnsi"/>
          <w:sz w:val="22"/>
          <w:szCs w:val="22"/>
        </w:rPr>
        <w:t>planning ahead</w:t>
      </w:r>
      <w:proofErr w:type="gramEnd"/>
      <w:r w:rsidRPr="00D54B2A">
        <w:rPr>
          <w:rFonts w:asciiTheme="minorHAnsi" w:hAnsiTheme="minorHAnsi"/>
          <w:sz w:val="22"/>
          <w:szCs w:val="22"/>
        </w:rPr>
        <w:t xml:space="preserve"> to ensure you graduate with the full set of competencies to get you the job you really want. This means taking the right decisions, organising yourself effectively and having the self-commitment and self-belief to succeed.</w:t>
      </w:r>
    </w:p>
    <w:p w14:paraId="3F86C81F" w14:textId="77777777" w:rsidR="0087436F" w:rsidRPr="00D54B2A" w:rsidRDefault="0087436F" w:rsidP="0087436F">
      <w:pPr>
        <w:rPr>
          <w:rFonts w:asciiTheme="minorHAnsi" w:hAnsiTheme="minorHAnsi"/>
          <w:sz w:val="22"/>
          <w:szCs w:val="22"/>
        </w:rPr>
      </w:pPr>
    </w:p>
    <w:p w14:paraId="30B8115F" w14:textId="77777777" w:rsidR="0087436F" w:rsidRPr="00D54B2A" w:rsidRDefault="0087436F" w:rsidP="0087436F">
      <w:pPr>
        <w:rPr>
          <w:rFonts w:asciiTheme="minorHAnsi" w:hAnsiTheme="minorHAnsi"/>
          <w:sz w:val="22"/>
          <w:szCs w:val="22"/>
        </w:rPr>
      </w:pPr>
      <w:r w:rsidRPr="00D54B2A">
        <w:rPr>
          <w:rFonts w:asciiTheme="minorHAnsi" w:hAnsiTheme="minorHAnsi"/>
          <w:sz w:val="22"/>
          <w:szCs w:val="22"/>
        </w:rPr>
        <w:t>A good starting point is to think about the course you are studying, and how your assignments, lectures, essays and other academic activities help build these graduate skills.</w:t>
      </w:r>
    </w:p>
    <w:p w14:paraId="207F47A0" w14:textId="77777777" w:rsidR="0087436F" w:rsidRPr="00D54B2A" w:rsidRDefault="0087436F" w:rsidP="0087436F">
      <w:pPr>
        <w:rPr>
          <w:rFonts w:asciiTheme="minorHAnsi" w:hAnsiTheme="minorHAnsi"/>
          <w:sz w:val="22"/>
          <w:szCs w:val="22"/>
        </w:rPr>
      </w:pPr>
    </w:p>
    <w:p w14:paraId="6741E1E4" w14:textId="77777777" w:rsidR="0087436F" w:rsidRDefault="0087436F" w:rsidP="0087436F">
      <w:pPr>
        <w:rPr>
          <w:rFonts w:asciiTheme="minorHAnsi" w:hAnsiTheme="minorHAnsi"/>
          <w:b/>
          <w:sz w:val="22"/>
          <w:szCs w:val="22"/>
        </w:rPr>
      </w:pPr>
    </w:p>
    <w:p w14:paraId="4DEB7DFF" w14:textId="34EC45E3" w:rsidR="0087436F" w:rsidRPr="00D54B2A" w:rsidRDefault="0087436F" w:rsidP="0087436F">
      <w:pPr>
        <w:rPr>
          <w:rFonts w:asciiTheme="minorHAnsi" w:hAnsiTheme="minorHAnsi"/>
          <w:sz w:val="22"/>
          <w:szCs w:val="22"/>
        </w:rPr>
      </w:pPr>
      <w:r>
        <w:rPr>
          <w:rFonts w:ascii="Aptos SemiBold" w:hAnsi="Aptos SemiBold"/>
          <w:bCs/>
          <w:color w:val="505D7C"/>
          <w:spacing w:val="-6"/>
          <w:sz w:val="28"/>
          <w:szCs w:val="28"/>
        </w:rPr>
        <w:t>Gaining Skills Through Academic Study</w:t>
      </w:r>
    </w:p>
    <w:p w14:paraId="5E4D744E" w14:textId="77777777" w:rsidR="0087436F" w:rsidRPr="00D54B2A" w:rsidRDefault="0087436F" w:rsidP="0087436F">
      <w:pPr>
        <w:rPr>
          <w:rFonts w:asciiTheme="minorHAnsi" w:hAnsiTheme="minorHAnsi"/>
          <w:sz w:val="22"/>
          <w:szCs w:val="22"/>
        </w:rPr>
      </w:pPr>
    </w:p>
    <w:p w14:paraId="5C73B7EA" w14:textId="77777777" w:rsidR="0087436F" w:rsidRPr="00D54B2A" w:rsidRDefault="0087436F" w:rsidP="0087436F">
      <w:pPr>
        <w:rPr>
          <w:rFonts w:asciiTheme="minorHAnsi" w:hAnsiTheme="minorHAnsi"/>
          <w:sz w:val="22"/>
          <w:szCs w:val="22"/>
        </w:rPr>
      </w:pPr>
      <w:r w:rsidRPr="00D54B2A">
        <w:rPr>
          <w:rFonts w:asciiTheme="minorHAnsi" w:hAnsiTheme="minorHAnsi" w:cs="Calibri"/>
          <w:sz w:val="22"/>
          <w:szCs w:val="22"/>
        </w:rPr>
        <w:t>Your academic activities at university are designed to help you develop key graduate skills alongside acquiring knowledge and expertise in your subject area. For example, all degree subjects contain an element of problem solving and analysis through a wide range of activities.</w:t>
      </w:r>
    </w:p>
    <w:p w14:paraId="5E637535" w14:textId="77777777" w:rsidR="0087436F" w:rsidRPr="00D54B2A" w:rsidRDefault="0087436F" w:rsidP="0087436F">
      <w:pPr>
        <w:rPr>
          <w:rFonts w:asciiTheme="minorHAnsi" w:hAnsiTheme="minorHAnsi" w:cs="Calibri"/>
          <w:sz w:val="22"/>
          <w:szCs w:val="22"/>
        </w:rPr>
      </w:pPr>
    </w:p>
    <w:p w14:paraId="28944CFE" w14:textId="77777777" w:rsidR="0087436F" w:rsidRPr="00D54B2A" w:rsidRDefault="0087436F" w:rsidP="0087436F">
      <w:pPr>
        <w:rPr>
          <w:rFonts w:asciiTheme="minorHAnsi" w:hAnsiTheme="minorHAnsi"/>
          <w:sz w:val="22"/>
          <w:szCs w:val="22"/>
        </w:rPr>
      </w:pPr>
      <w:r w:rsidRPr="00D54B2A">
        <w:rPr>
          <w:rFonts w:asciiTheme="minorHAnsi" w:hAnsiTheme="minorHAnsi" w:cs="Calibri"/>
          <w:sz w:val="22"/>
          <w:szCs w:val="22"/>
        </w:rPr>
        <w:t>For some assignments, you may be required to fact-find or decide the best approach for carrying out research for an essay or dissertation. For others, you may need to work out the best way forward for a group project, perform a risk assessment for a practical project or solve an engineering problem. From these activities, you should therefore learn to analyse facts critically, make informed decisions and to find solutions to work around obstacles and achieve your goal.</w:t>
      </w:r>
    </w:p>
    <w:p w14:paraId="5C5A84D6" w14:textId="77777777" w:rsidR="0087436F" w:rsidRPr="00D54B2A" w:rsidRDefault="0087436F" w:rsidP="0087436F">
      <w:pPr>
        <w:rPr>
          <w:rFonts w:asciiTheme="minorHAnsi" w:hAnsiTheme="minorHAnsi" w:cs="Calibri"/>
          <w:sz w:val="22"/>
          <w:szCs w:val="22"/>
        </w:rPr>
      </w:pPr>
    </w:p>
    <w:p w14:paraId="17A6FA69" w14:textId="509A4F5B" w:rsidR="0087436F" w:rsidRPr="00D54B2A" w:rsidRDefault="0087436F" w:rsidP="0087436F">
      <w:pPr>
        <w:rPr>
          <w:rFonts w:asciiTheme="minorHAnsi" w:hAnsiTheme="minorHAnsi"/>
          <w:sz w:val="22"/>
          <w:szCs w:val="22"/>
        </w:rPr>
        <w:sectPr w:rsidR="0087436F" w:rsidRPr="00D54B2A" w:rsidSect="0087436F">
          <w:footerReference w:type="default" r:id="rId14"/>
          <w:pgSz w:w="11906" w:h="16838"/>
          <w:pgMar w:top="426" w:right="1080" w:bottom="1440" w:left="1080" w:header="720" w:footer="0" w:gutter="0"/>
          <w:cols w:space="720"/>
        </w:sectPr>
      </w:pPr>
      <w:r w:rsidRPr="00D54B2A">
        <w:rPr>
          <w:rFonts w:asciiTheme="minorHAnsi" w:hAnsiTheme="minorHAnsi" w:cs="Calibri"/>
          <w:sz w:val="22"/>
          <w:szCs w:val="22"/>
        </w:rPr>
        <w:t>The table on the next page gives a guide to how you can build these skills through your study activities.  You will also find that good IT skills, along with numeracy and literacy, are a prerequisite for most graduate jobs</w:t>
      </w:r>
    </w:p>
    <w:tbl>
      <w:tblPr>
        <w:tblW w:w="10183" w:type="dxa"/>
        <w:jc w:val="center"/>
        <w:tblLayout w:type="fixed"/>
        <w:tblCellMar>
          <w:left w:w="10" w:type="dxa"/>
          <w:right w:w="10" w:type="dxa"/>
        </w:tblCellMar>
        <w:tblLook w:val="0000" w:firstRow="0" w:lastRow="0" w:firstColumn="0" w:lastColumn="0" w:noHBand="0" w:noVBand="0"/>
      </w:tblPr>
      <w:tblGrid>
        <w:gridCol w:w="5495"/>
        <w:gridCol w:w="4688"/>
      </w:tblGrid>
      <w:tr w:rsidR="0087436F" w:rsidRPr="00D54B2A" w14:paraId="79F1A389" w14:textId="77777777" w:rsidTr="00915AC5">
        <w:trPr>
          <w:trHeight w:val="2974"/>
          <w:jc w:val="center"/>
        </w:trPr>
        <w:tc>
          <w:tcPr>
            <w:tcW w:w="5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BE13A80" w14:textId="77777777" w:rsidR="0087436F" w:rsidRPr="00D54B2A" w:rsidRDefault="0087436F" w:rsidP="00915AC5">
            <w:pPr>
              <w:rPr>
                <w:rFonts w:asciiTheme="minorHAnsi" w:hAnsiTheme="minorHAnsi" w:cs="Calibri"/>
                <w:b/>
                <w:sz w:val="22"/>
                <w:szCs w:val="22"/>
                <w:lang w:eastAsia="en-GB"/>
              </w:rPr>
            </w:pPr>
            <w:r w:rsidRPr="00D54B2A">
              <w:rPr>
                <w:rFonts w:asciiTheme="minorHAnsi" w:hAnsiTheme="minorHAnsi" w:cs="Calibri"/>
                <w:b/>
                <w:sz w:val="22"/>
                <w:szCs w:val="22"/>
                <w:lang w:eastAsia="en-GB"/>
              </w:rPr>
              <w:lastRenderedPageBreak/>
              <w:t>Planning and organisational</w:t>
            </w:r>
          </w:p>
          <w:p w14:paraId="0A8E2EB9" w14:textId="77777777" w:rsidR="0087436F" w:rsidRPr="00D54B2A" w:rsidRDefault="0087436F" w:rsidP="00915AC5">
            <w:pPr>
              <w:rPr>
                <w:rFonts w:asciiTheme="minorHAnsi" w:hAnsiTheme="minorHAnsi" w:cs="Tahoma"/>
                <w:sz w:val="22"/>
                <w:szCs w:val="22"/>
                <w:lang w:eastAsia="en-GB"/>
              </w:rPr>
            </w:pPr>
          </w:p>
          <w:p w14:paraId="0BA32A2E"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Time management</w:t>
            </w:r>
          </w:p>
          <w:p w14:paraId="0D95D851"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Prioritising</w:t>
            </w:r>
          </w:p>
          <w:p w14:paraId="48985858"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Setting goals and achieving them</w:t>
            </w:r>
          </w:p>
          <w:p w14:paraId="1781F54C"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Planning: breaking things down into tasks</w:t>
            </w:r>
          </w:p>
          <w:p w14:paraId="6FAC2977"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Decision making</w:t>
            </w:r>
          </w:p>
          <w:p w14:paraId="3ABFB7A9"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Meeting deadlines</w:t>
            </w:r>
          </w:p>
          <w:p w14:paraId="67F5AAEE"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 xml:space="preserve">Managing your resources: notes, online sources, journals and books, research </w:t>
            </w:r>
            <w:proofErr w:type="gramStart"/>
            <w:r w:rsidRPr="00D54B2A">
              <w:rPr>
                <w:rFonts w:asciiTheme="minorHAnsi" w:hAnsiTheme="minorHAnsi" w:cs="Tahoma"/>
                <w:sz w:val="22"/>
                <w:szCs w:val="22"/>
                <w:lang w:eastAsia="en-GB"/>
              </w:rPr>
              <w:t>data,  references</w:t>
            </w:r>
            <w:proofErr w:type="gramEnd"/>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52D0" w14:textId="77777777" w:rsidR="0087436F" w:rsidRPr="00D54B2A" w:rsidRDefault="0087436F" w:rsidP="00915AC5">
            <w:pPr>
              <w:rPr>
                <w:rFonts w:asciiTheme="minorHAnsi" w:hAnsiTheme="minorHAnsi" w:cs="Calibri"/>
                <w:b/>
                <w:sz w:val="22"/>
                <w:szCs w:val="22"/>
                <w:lang w:eastAsia="en-GB"/>
              </w:rPr>
            </w:pPr>
            <w:r w:rsidRPr="00D54B2A">
              <w:rPr>
                <w:rFonts w:asciiTheme="minorHAnsi" w:hAnsiTheme="minorHAnsi" w:cs="Calibri"/>
                <w:b/>
                <w:sz w:val="22"/>
                <w:szCs w:val="22"/>
                <w:lang w:eastAsia="en-GB"/>
              </w:rPr>
              <w:t>Problem solving and analytical</w:t>
            </w:r>
          </w:p>
          <w:p w14:paraId="0594D40D" w14:textId="77777777" w:rsidR="0087436F" w:rsidRPr="00D54B2A" w:rsidRDefault="0087436F" w:rsidP="00915AC5">
            <w:pPr>
              <w:rPr>
                <w:rFonts w:asciiTheme="minorHAnsi" w:hAnsiTheme="minorHAnsi"/>
                <w:sz w:val="22"/>
                <w:szCs w:val="22"/>
                <w:lang w:eastAsia="en-GB"/>
              </w:rPr>
            </w:pPr>
          </w:p>
          <w:p w14:paraId="3997AC13"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Understanding the question</w:t>
            </w:r>
          </w:p>
          <w:p w14:paraId="0AB114F8"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Planning methodically</w:t>
            </w:r>
          </w:p>
          <w:p w14:paraId="467E2D2F"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Researching: gathering, analysing and using information</w:t>
            </w:r>
          </w:p>
          <w:p w14:paraId="71983BAA"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 xml:space="preserve">Making conjectures  </w:t>
            </w:r>
          </w:p>
          <w:p w14:paraId="7835CF8E"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Drawing conclusions</w:t>
            </w:r>
          </w:p>
          <w:p w14:paraId="436882E1"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Anticipating / troubleshooting problems</w:t>
            </w:r>
          </w:p>
          <w:p w14:paraId="1B71DB2A"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Being flexible / able to adjust plans</w:t>
            </w:r>
          </w:p>
        </w:tc>
      </w:tr>
      <w:tr w:rsidR="0087436F" w:rsidRPr="00D54B2A" w14:paraId="17A402A8" w14:textId="77777777" w:rsidTr="00915AC5">
        <w:trPr>
          <w:trHeight w:val="3431"/>
          <w:jc w:val="center"/>
        </w:trPr>
        <w:tc>
          <w:tcPr>
            <w:tcW w:w="5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61BB156" w14:textId="77777777" w:rsidR="0087436F" w:rsidRPr="00D54B2A" w:rsidRDefault="0087436F" w:rsidP="00915AC5">
            <w:pPr>
              <w:rPr>
                <w:rFonts w:asciiTheme="minorHAnsi" w:hAnsiTheme="minorHAnsi" w:cs="Calibri"/>
                <w:b/>
                <w:sz w:val="22"/>
                <w:szCs w:val="22"/>
                <w:lang w:eastAsia="en-GB"/>
              </w:rPr>
            </w:pPr>
            <w:r w:rsidRPr="00D54B2A">
              <w:rPr>
                <w:rFonts w:asciiTheme="minorHAnsi" w:hAnsiTheme="minorHAnsi" w:cs="Calibri"/>
                <w:b/>
                <w:sz w:val="22"/>
                <w:szCs w:val="22"/>
                <w:lang w:eastAsia="en-GB"/>
              </w:rPr>
              <w:t>Written Communication</w:t>
            </w:r>
          </w:p>
          <w:p w14:paraId="2F6EFFBE" w14:textId="77777777" w:rsidR="0087436F" w:rsidRPr="00D54B2A" w:rsidRDefault="0087436F" w:rsidP="00915AC5">
            <w:pPr>
              <w:rPr>
                <w:rFonts w:asciiTheme="minorHAnsi" w:hAnsiTheme="minorHAnsi" w:cs="Tahoma"/>
                <w:sz w:val="22"/>
                <w:szCs w:val="22"/>
                <w:lang w:eastAsia="en-GB"/>
              </w:rPr>
            </w:pPr>
          </w:p>
          <w:p w14:paraId="5055EB26"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Understanding and following written instructions</w:t>
            </w:r>
          </w:p>
          <w:p w14:paraId="0B2AE374"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Clearly communicating facts / ideas</w:t>
            </w:r>
          </w:p>
          <w:p w14:paraId="07649A08"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Summarising</w:t>
            </w:r>
          </w:p>
          <w:p w14:paraId="3975E3EC"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Showing awareness of intended audience</w:t>
            </w:r>
          </w:p>
          <w:p w14:paraId="7AB5A55B"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Writing academically</w:t>
            </w:r>
          </w:p>
          <w:p w14:paraId="25957EFC"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Producing reports and documents to specific formats and styles</w:t>
            </w:r>
          </w:p>
          <w:p w14:paraId="733544D0"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Attention to detail</w:t>
            </w:r>
          </w:p>
          <w:p w14:paraId="5D9DD366"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Using vocabulary / terminology specific to subject area</w:t>
            </w:r>
          </w:p>
          <w:p w14:paraId="0AC3E95E" w14:textId="77777777" w:rsidR="0087436F" w:rsidRPr="00D54B2A" w:rsidRDefault="0087436F" w:rsidP="00915AC5">
            <w:pPr>
              <w:rPr>
                <w:rFonts w:asciiTheme="minorHAnsi" w:hAnsiTheme="minorHAnsi" w:cs="Tahoma"/>
                <w:sz w:val="22"/>
                <w:szCs w:val="22"/>
                <w:lang w:eastAsia="en-GB"/>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718D" w14:textId="77777777" w:rsidR="0087436F" w:rsidRPr="00D54B2A" w:rsidRDefault="0087436F" w:rsidP="00915AC5">
            <w:pPr>
              <w:rPr>
                <w:rFonts w:asciiTheme="minorHAnsi" w:hAnsiTheme="minorHAnsi"/>
                <w:sz w:val="22"/>
                <w:szCs w:val="22"/>
              </w:rPr>
            </w:pPr>
            <w:r w:rsidRPr="00D54B2A">
              <w:rPr>
                <w:rFonts w:asciiTheme="minorHAnsi" w:hAnsiTheme="minorHAnsi" w:cs="Calibri"/>
                <w:b/>
                <w:sz w:val="22"/>
                <w:szCs w:val="22"/>
                <w:lang w:eastAsia="en-GB"/>
              </w:rPr>
              <w:t>Verbal Communication</w:t>
            </w:r>
          </w:p>
          <w:p w14:paraId="5BFCDCC0" w14:textId="77777777" w:rsidR="0087436F" w:rsidRPr="00D54B2A" w:rsidRDefault="0087436F" w:rsidP="00915AC5">
            <w:pPr>
              <w:rPr>
                <w:rFonts w:asciiTheme="minorHAnsi" w:hAnsiTheme="minorHAnsi" w:cs="Tahoma"/>
                <w:sz w:val="22"/>
                <w:szCs w:val="22"/>
                <w:lang w:eastAsia="en-GB"/>
              </w:rPr>
            </w:pPr>
          </w:p>
          <w:p w14:paraId="0EADAA3D"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 xml:space="preserve">Articulate and able to communicate viewpoint  </w:t>
            </w:r>
          </w:p>
          <w:p w14:paraId="37689CA2"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Good listening skills</w:t>
            </w:r>
          </w:p>
          <w:p w14:paraId="434DCEB7"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 xml:space="preserve">Awareness of </w:t>
            </w:r>
            <w:proofErr w:type="gramStart"/>
            <w:r w:rsidRPr="00D54B2A">
              <w:rPr>
                <w:rFonts w:asciiTheme="minorHAnsi" w:hAnsiTheme="minorHAnsi" w:cs="Tahoma"/>
                <w:sz w:val="22"/>
                <w:szCs w:val="22"/>
                <w:lang w:eastAsia="en-GB"/>
              </w:rPr>
              <w:t>others</w:t>
            </w:r>
            <w:proofErr w:type="gramEnd"/>
            <w:r w:rsidRPr="00D54B2A">
              <w:rPr>
                <w:rFonts w:asciiTheme="minorHAnsi" w:hAnsiTheme="minorHAnsi" w:cs="Tahoma"/>
                <w:sz w:val="22"/>
                <w:szCs w:val="22"/>
                <w:lang w:eastAsia="en-GB"/>
              </w:rPr>
              <w:t xml:space="preserve"> values / beliefs</w:t>
            </w:r>
          </w:p>
          <w:p w14:paraId="1B00107C"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Summarising skills</w:t>
            </w:r>
          </w:p>
          <w:p w14:paraId="6C851BE4"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Questioning skills</w:t>
            </w:r>
          </w:p>
          <w:p w14:paraId="498BF888"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Good body language</w:t>
            </w:r>
          </w:p>
          <w:p w14:paraId="19CA593E"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Awareness of audience</w:t>
            </w:r>
          </w:p>
          <w:p w14:paraId="02CE5F37"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One to one communication skills</w:t>
            </w:r>
          </w:p>
          <w:p w14:paraId="42278398"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Presentation skills</w:t>
            </w:r>
          </w:p>
          <w:p w14:paraId="00F0240F" w14:textId="77777777" w:rsidR="0087436F" w:rsidRPr="00D54B2A" w:rsidRDefault="0087436F" w:rsidP="00915AC5">
            <w:pPr>
              <w:rPr>
                <w:rFonts w:asciiTheme="minorHAnsi" w:hAnsiTheme="minorHAnsi" w:cs="Tahoma"/>
                <w:sz w:val="22"/>
                <w:szCs w:val="22"/>
                <w:lang w:eastAsia="en-GB"/>
              </w:rPr>
            </w:pPr>
          </w:p>
        </w:tc>
      </w:tr>
      <w:tr w:rsidR="0087436F" w:rsidRPr="00D54B2A" w14:paraId="3667BCAE" w14:textId="77777777" w:rsidTr="00915AC5">
        <w:trPr>
          <w:trHeight w:val="2606"/>
          <w:jc w:val="center"/>
        </w:trPr>
        <w:tc>
          <w:tcPr>
            <w:tcW w:w="5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A06AB25" w14:textId="77777777" w:rsidR="0087436F" w:rsidRPr="00D54B2A" w:rsidRDefault="0087436F" w:rsidP="00915AC5">
            <w:pPr>
              <w:rPr>
                <w:rFonts w:asciiTheme="minorHAnsi" w:hAnsiTheme="minorHAnsi"/>
                <w:sz w:val="22"/>
                <w:szCs w:val="22"/>
              </w:rPr>
            </w:pPr>
            <w:r w:rsidRPr="00D54B2A">
              <w:rPr>
                <w:rFonts w:asciiTheme="minorHAnsi" w:hAnsiTheme="minorHAnsi" w:cs="Calibri"/>
                <w:b/>
                <w:sz w:val="22"/>
                <w:szCs w:val="22"/>
                <w:lang w:eastAsia="en-GB"/>
              </w:rPr>
              <w:t>Teamwork</w:t>
            </w:r>
          </w:p>
          <w:p w14:paraId="3CE06DB1" w14:textId="77777777" w:rsidR="0087436F" w:rsidRPr="00D54B2A" w:rsidRDefault="0087436F" w:rsidP="00915AC5">
            <w:pPr>
              <w:rPr>
                <w:rFonts w:asciiTheme="minorHAnsi" w:hAnsiTheme="minorHAnsi" w:cs="Tahoma"/>
                <w:sz w:val="22"/>
                <w:szCs w:val="22"/>
                <w:lang w:eastAsia="en-GB"/>
              </w:rPr>
            </w:pPr>
          </w:p>
          <w:p w14:paraId="08DCE6D3"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Excellent verbal communication</w:t>
            </w:r>
          </w:p>
          <w:p w14:paraId="1D8FDB69"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Persuading and negotiating- ability to put across own ideas and accept/dispute other peoples</w:t>
            </w:r>
          </w:p>
          <w:p w14:paraId="32E10BCF"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Respect for alternative points of view</w:t>
            </w:r>
          </w:p>
          <w:p w14:paraId="7E8ED4AB"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Self-awareness and Assertiveness</w:t>
            </w:r>
          </w:p>
          <w:p w14:paraId="4881A778"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Ability to accept constructive criticism</w:t>
            </w:r>
          </w:p>
          <w:p w14:paraId="31029078"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Time management</w:t>
            </w:r>
          </w:p>
          <w:p w14:paraId="4A6D1852" w14:textId="77777777" w:rsidR="0087436F" w:rsidRPr="00D54B2A" w:rsidRDefault="0087436F" w:rsidP="00915AC5">
            <w:pPr>
              <w:rPr>
                <w:rFonts w:asciiTheme="minorHAnsi" w:hAnsiTheme="minorHAnsi" w:cs="Calibri"/>
                <w:sz w:val="22"/>
                <w:szCs w:val="22"/>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DBA1" w14:textId="77777777" w:rsidR="0087436F" w:rsidRPr="00D54B2A" w:rsidRDefault="0087436F" w:rsidP="00915AC5">
            <w:pPr>
              <w:rPr>
                <w:rFonts w:asciiTheme="minorHAnsi" w:hAnsiTheme="minorHAnsi" w:cs="Calibri"/>
                <w:b/>
                <w:sz w:val="22"/>
                <w:szCs w:val="22"/>
                <w:lang w:eastAsia="en-GB"/>
              </w:rPr>
            </w:pPr>
            <w:r w:rsidRPr="00D54B2A">
              <w:rPr>
                <w:rFonts w:asciiTheme="minorHAnsi" w:hAnsiTheme="minorHAnsi" w:cs="Calibri"/>
                <w:b/>
                <w:sz w:val="22"/>
                <w:szCs w:val="22"/>
                <w:lang w:eastAsia="en-GB"/>
              </w:rPr>
              <w:t>Leadership</w:t>
            </w:r>
          </w:p>
          <w:p w14:paraId="10D8812A" w14:textId="77777777" w:rsidR="0087436F" w:rsidRPr="00D54B2A" w:rsidRDefault="0087436F" w:rsidP="00915AC5">
            <w:pPr>
              <w:rPr>
                <w:rFonts w:asciiTheme="minorHAnsi" w:hAnsiTheme="minorHAnsi" w:cs="Tahoma"/>
                <w:sz w:val="22"/>
                <w:szCs w:val="22"/>
                <w:lang w:eastAsia="en-GB"/>
              </w:rPr>
            </w:pPr>
          </w:p>
          <w:p w14:paraId="5CDFDB48"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Excellent interpersonal skills</w:t>
            </w:r>
          </w:p>
          <w:p w14:paraId="12EC4DBF"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Motivate and inspire others</w:t>
            </w:r>
          </w:p>
          <w:p w14:paraId="0E6F6424"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Planning and decision making</w:t>
            </w:r>
          </w:p>
          <w:p w14:paraId="6261850E"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 xml:space="preserve">Coordinate </w:t>
            </w:r>
            <w:proofErr w:type="gramStart"/>
            <w:r w:rsidRPr="00D54B2A">
              <w:rPr>
                <w:rFonts w:asciiTheme="minorHAnsi" w:hAnsiTheme="minorHAnsi" w:cs="Tahoma"/>
                <w:sz w:val="22"/>
                <w:szCs w:val="22"/>
                <w:lang w:eastAsia="en-GB"/>
              </w:rPr>
              <w:t>team work</w:t>
            </w:r>
            <w:proofErr w:type="gramEnd"/>
          </w:p>
          <w:p w14:paraId="523A4AF8"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Value team members and promote their development</w:t>
            </w:r>
          </w:p>
          <w:p w14:paraId="215AE09D"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Initiative</w:t>
            </w:r>
          </w:p>
        </w:tc>
      </w:tr>
      <w:tr w:rsidR="0087436F" w:rsidRPr="00D54B2A" w14:paraId="3A7D3DBC" w14:textId="77777777" w:rsidTr="00915AC5">
        <w:trPr>
          <w:trHeight w:val="2578"/>
          <w:jc w:val="center"/>
        </w:trPr>
        <w:tc>
          <w:tcPr>
            <w:tcW w:w="5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4BE2A4A" w14:textId="77777777" w:rsidR="0087436F" w:rsidRPr="00D54B2A" w:rsidRDefault="0087436F" w:rsidP="00915AC5">
            <w:pPr>
              <w:rPr>
                <w:rFonts w:asciiTheme="minorHAnsi" w:hAnsiTheme="minorHAnsi" w:cs="Calibri"/>
                <w:b/>
                <w:sz w:val="22"/>
                <w:szCs w:val="22"/>
                <w:lang w:eastAsia="en-GB"/>
              </w:rPr>
            </w:pPr>
            <w:r w:rsidRPr="00D54B2A">
              <w:rPr>
                <w:rFonts w:asciiTheme="minorHAnsi" w:hAnsiTheme="minorHAnsi" w:cs="Calibri"/>
                <w:b/>
                <w:sz w:val="22"/>
                <w:szCs w:val="22"/>
                <w:lang w:eastAsia="en-GB"/>
              </w:rPr>
              <w:t>Intellectual / creative ability</w:t>
            </w:r>
          </w:p>
          <w:p w14:paraId="4E6932DF" w14:textId="77777777" w:rsidR="0087436F" w:rsidRPr="00D54B2A" w:rsidRDefault="0087436F" w:rsidP="00915AC5">
            <w:pPr>
              <w:rPr>
                <w:rFonts w:asciiTheme="minorHAnsi" w:hAnsiTheme="minorHAnsi"/>
                <w:sz w:val="22"/>
                <w:szCs w:val="22"/>
                <w:lang w:eastAsia="en-GB"/>
              </w:rPr>
            </w:pPr>
          </w:p>
          <w:p w14:paraId="34D1749F"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Critically analyse and evaluate information</w:t>
            </w:r>
          </w:p>
          <w:p w14:paraId="6273C8E8"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Develop a line of reasoned argument</w:t>
            </w:r>
          </w:p>
          <w:p w14:paraId="0EEF619F"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Use appropriate academic language</w:t>
            </w:r>
          </w:p>
          <w:p w14:paraId="1080D579"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Lateral thinking</w:t>
            </w:r>
          </w:p>
          <w:p w14:paraId="398A4C16"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Open to new concepts / ideas</w:t>
            </w:r>
          </w:p>
          <w:p w14:paraId="0995CCA0"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Able to keep abreast of subject</w:t>
            </w:r>
          </w:p>
          <w:p w14:paraId="52D7C76D"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Applying knowledge in new ways</w:t>
            </w:r>
          </w:p>
          <w:p w14:paraId="3B0A8E5E"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Forming new ideas from current practice/knowledge</w:t>
            </w: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89F6" w14:textId="77777777" w:rsidR="0087436F" w:rsidRPr="00D54B2A" w:rsidRDefault="0087436F" w:rsidP="00915AC5">
            <w:pPr>
              <w:rPr>
                <w:rFonts w:asciiTheme="minorHAnsi" w:hAnsiTheme="minorHAnsi"/>
                <w:sz w:val="22"/>
                <w:szCs w:val="22"/>
              </w:rPr>
            </w:pPr>
            <w:r w:rsidRPr="00D54B2A">
              <w:rPr>
                <w:rFonts w:asciiTheme="minorHAnsi" w:hAnsiTheme="minorHAnsi" w:cs="Calibri"/>
                <w:b/>
                <w:sz w:val="22"/>
                <w:szCs w:val="22"/>
                <w:lang w:eastAsia="en-GB"/>
              </w:rPr>
              <w:t>Self-awareness / self-reliance</w:t>
            </w:r>
          </w:p>
          <w:p w14:paraId="0C2D65BB" w14:textId="77777777" w:rsidR="0087436F" w:rsidRPr="00D54B2A" w:rsidRDefault="0087436F" w:rsidP="00915AC5">
            <w:pPr>
              <w:rPr>
                <w:rFonts w:asciiTheme="minorHAnsi" w:hAnsiTheme="minorHAnsi" w:cs="Tahoma"/>
                <w:sz w:val="22"/>
                <w:szCs w:val="22"/>
                <w:lang w:eastAsia="en-GB"/>
              </w:rPr>
            </w:pPr>
          </w:p>
          <w:p w14:paraId="44A475B9"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Self-motivated / confident</w:t>
            </w:r>
          </w:p>
          <w:p w14:paraId="74451C49" w14:textId="77777777" w:rsidR="0087436F" w:rsidRPr="00D54B2A" w:rsidRDefault="0087436F" w:rsidP="00915AC5">
            <w:pPr>
              <w:rPr>
                <w:rFonts w:asciiTheme="minorHAnsi" w:hAnsiTheme="minorHAnsi"/>
                <w:sz w:val="22"/>
                <w:szCs w:val="22"/>
              </w:rPr>
            </w:pPr>
            <w:r w:rsidRPr="00D54B2A">
              <w:rPr>
                <w:rFonts w:asciiTheme="minorHAnsi" w:hAnsiTheme="minorHAnsi" w:cs="Tahoma"/>
                <w:sz w:val="22"/>
                <w:szCs w:val="22"/>
                <w:lang w:eastAsia="en-GB"/>
              </w:rPr>
              <w:t>Integrity and assertiveness</w:t>
            </w:r>
          </w:p>
          <w:p w14:paraId="1A5B13CF"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Networking skills</w:t>
            </w:r>
          </w:p>
          <w:p w14:paraId="3313A645"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Aware of strengths and weaknesses</w:t>
            </w:r>
          </w:p>
          <w:p w14:paraId="13DE7624"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Able to action-plan and self-manage</w:t>
            </w:r>
          </w:p>
          <w:p w14:paraId="58670B15"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Open to new opportunities</w:t>
            </w:r>
          </w:p>
          <w:p w14:paraId="042113D4" w14:textId="77777777" w:rsidR="0087436F" w:rsidRPr="00D54B2A" w:rsidRDefault="0087436F" w:rsidP="00915AC5">
            <w:pPr>
              <w:rPr>
                <w:rFonts w:asciiTheme="minorHAnsi" w:hAnsiTheme="minorHAnsi" w:cs="Tahoma"/>
                <w:sz w:val="22"/>
                <w:szCs w:val="22"/>
                <w:lang w:eastAsia="en-GB"/>
              </w:rPr>
            </w:pPr>
            <w:r w:rsidRPr="00D54B2A">
              <w:rPr>
                <w:rFonts w:asciiTheme="minorHAnsi" w:hAnsiTheme="minorHAnsi" w:cs="Tahoma"/>
                <w:sz w:val="22"/>
                <w:szCs w:val="22"/>
                <w:lang w:eastAsia="en-GB"/>
              </w:rPr>
              <w:t>Able to handle and manage change</w:t>
            </w:r>
          </w:p>
          <w:p w14:paraId="04024E69" w14:textId="295DF406" w:rsidR="0087436F" w:rsidRPr="00D54B2A" w:rsidRDefault="0044593E" w:rsidP="00915AC5">
            <w:pPr>
              <w:rPr>
                <w:rFonts w:asciiTheme="minorHAnsi" w:hAnsiTheme="minorHAnsi" w:cs="Tahoma"/>
                <w:sz w:val="22"/>
                <w:szCs w:val="22"/>
                <w:lang w:eastAsia="en-GB"/>
              </w:rPr>
            </w:pPr>
            <w:r>
              <w:rPr>
                <w:rFonts w:asciiTheme="minorHAnsi" w:hAnsiTheme="minorHAnsi" w:cs="Tahoma"/>
                <w:sz w:val="22"/>
                <w:szCs w:val="22"/>
                <w:lang w:eastAsia="en-GB"/>
              </w:rPr>
              <w:t>W</w:t>
            </w:r>
            <w:r w:rsidR="0087436F" w:rsidRPr="00D54B2A">
              <w:rPr>
                <w:rFonts w:asciiTheme="minorHAnsi" w:hAnsiTheme="minorHAnsi" w:cs="Tahoma"/>
                <w:sz w:val="22"/>
                <w:szCs w:val="22"/>
                <w:lang w:eastAsia="en-GB"/>
              </w:rPr>
              <w:t>illing to learn</w:t>
            </w:r>
          </w:p>
          <w:p w14:paraId="6786D3EE" w14:textId="77777777" w:rsidR="0087436F" w:rsidRPr="00D54B2A" w:rsidRDefault="0087436F" w:rsidP="00915AC5">
            <w:pPr>
              <w:rPr>
                <w:rFonts w:asciiTheme="minorHAnsi" w:hAnsiTheme="minorHAnsi" w:cs="Tahoma"/>
                <w:b/>
                <w:sz w:val="22"/>
                <w:szCs w:val="22"/>
                <w:lang w:eastAsia="en-GB"/>
              </w:rPr>
            </w:pPr>
          </w:p>
        </w:tc>
      </w:tr>
    </w:tbl>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43149B53" w14:textId="77777777" w:rsidR="0044593E" w:rsidRDefault="0044593E" w:rsidP="00BA0C4C">
      <w:pPr>
        <w:rPr>
          <w:rFonts w:ascii="Aptos Light" w:eastAsia="Times New Roman" w:hAnsi="Aptos Light"/>
          <w:b/>
          <w:sz w:val="22"/>
          <w:szCs w:val="22"/>
          <w:lang w:bidi="ar-SA"/>
        </w:rPr>
      </w:pPr>
    </w:p>
    <w:p w14:paraId="3D05A0BA" w14:textId="77777777" w:rsidR="0044593E" w:rsidRDefault="0044593E" w:rsidP="00BA0C4C">
      <w:pPr>
        <w:rPr>
          <w:rFonts w:ascii="Aptos Light" w:eastAsia="Times New Roman" w:hAnsi="Aptos Light"/>
          <w:b/>
          <w:sz w:val="22"/>
          <w:szCs w:val="22"/>
          <w:lang w:bidi="ar-SA"/>
        </w:rPr>
      </w:pPr>
    </w:p>
    <w:p w14:paraId="7524C019" w14:textId="77777777" w:rsidR="0044593E" w:rsidRDefault="0044593E" w:rsidP="00BA0C4C">
      <w:pPr>
        <w:rPr>
          <w:rFonts w:ascii="Aptos Light" w:eastAsia="Times New Roman" w:hAnsi="Aptos Light"/>
          <w:b/>
          <w:sz w:val="22"/>
          <w:szCs w:val="22"/>
          <w:lang w:bidi="ar-SA"/>
        </w:rPr>
      </w:pPr>
    </w:p>
    <w:p w14:paraId="4698170F" w14:textId="77777777" w:rsidR="0044593E" w:rsidRDefault="0044593E" w:rsidP="00BA0C4C">
      <w:pPr>
        <w:rPr>
          <w:rFonts w:ascii="Aptos Light" w:eastAsia="Times New Roman" w:hAnsi="Aptos Light"/>
          <w:b/>
          <w:sz w:val="22"/>
          <w:szCs w:val="22"/>
          <w:lang w:bidi="ar-SA"/>
        </w:rPr>
      </w:pPr>
    </w:p>
    <w:p w14:paraId="0D13A808" w14:textId="77777777" w:rsidR="0044593E" w:rsidRDefault="0044593E" w:rsidP="00BA0C4C">
      <w:pPr>
        <w:rPr>
          <w:rFonts w:ascii="Aptos Light" w:eastAsia="Times New Roman" w:hAnsi="Aptos Light"/>
          <w:b/>
          <w:sz w:val="22"/>
          <w:szCs w:val="22"/>
          <w:lang w:bidi="ar-SA"/>
        </w:rPr>
      </w:pPr>
    </w:p>
    <w:p w14:paraId="20134825" w14:textId="77777777" w:rsidR="0044593E" w:rsidRDefault="0044593E" w:rsidP="00BA0C4C">
      <w:pPr>
        <w:rPr>
          <w:rFonts w:ascii="Aptos Light" w:eastAsia="Times New Roman" w:hAnsi="Aptos Light"/>
          <w:b/>
          <w:sz w:val="22"/>
          <w:szCs w:val="22"/>
          <w:lang w:bidi="ar-SA"/>
        </w:rPr>
      </w:pPr>
    </w:p>
    <w:p w14:paraId="4BBA1B3D" w14:textId="77777777" w:rsidR="0044593E" w:rsidRDefault="0044593E" w:rsidP="00BA0C4C">
      <w:pPr>
        <w:rPr>
          <w:rFonts w:ascii="Aptos Light" w:eastAsia="Times New Roman" w:hAnsi="Aptos Light"/>
          <w:b/>
          <w:sz w:val="22"/>
          <w:szCs w:val="22"/>
          <w:lang w:bidi="ar-SA"/>
        </w:rPr>
      </w:pPr>
    </w:p>
    <w:p w14:paraId="352E31C9" w14:textId="77777777" w:rsidR="0044593E" w:rsidRDefault="0044593E" w:rsidP="00BA0C4C">
      <w:pPr>
        <w:rPr>
          <w:rFonts w:ascii="Aptos Light" w:eastAsia="Times New Roman" w:hAnsi="Aptos Light"/>
          <w:b/>
          <w:sz w:val="22"/>
          <w:szCs w:val="22"/>
          <w:lang w:bidi="ar-SA"/>
        </w:rPr>
      </w:pPr>
    </w:p>
    <w:p w14:paraId="44730173" w14:textId="77777777" w:rsidR="0044593E" w:rsidRDefault="0044593E" w:rsidP="00BA0C4C">
      <w:pPr>
        <w:rPr>
          <w:rFonts w:ascii="Aptos Light" w:eastAsia="Times New Roman" w:hAnsi="Aptos Light"/>
          <w:b/>
          <w:sz w:val="22"/>
          <w:szCs w:val="22"/>
          <w:lang w:bidi="ar-SA"/>
        </w:rPr>
      </w:pPr>
    </w:p>
    <w:p w14:paraId="4F645E26" w14:textId="77777777" w:rsidR="0044593E" w:rsidRDefault="0044593E" w:rsidP="00BA0C4C">
      <w:pPr>
        <w:rPr>
          <w:rFonts w:ascii="Aptos Light" w:eastAsia="Times New Roman" w:hAnsi="Aptos Light"/>
          <w:b/>
          <w:sz w:val="22"/>
          <w:szCs w:val="22"/>
          <w:lang w:bidi="ar-SA"/>
        </w:rPr>
      </w:pPr>
    </w:p>
    <w:p w14:paraId="4594D7A3" w14:textId="77777777" w:rsidR="0044593E" w:rsidRDefault="0044593E" w:rsidP="00BA0C4C">
      <w:pPr>
        <w:rPr>
          <w:rFonts w:ascii="Aptos Light" w:eastAsia="Times New Roman" w:hAnsi="Aptos Light"/>
          <w:b/>
          <w:sz w:val="22"/>
          <w:szCs w:val="22"/>
          <w:lang w:bidi="ar-SA"/>
        </w:rPr>
      </w:pPr>
    </w:p>
    <w:p w14:paraId="6B687F87" w14:textId="77777777" w:rsidR="0044593E" w:rsidRDefault="0044593E" w:rsidP="00BA0C4C">
      <w:pPr>
        <w:rPr>
          <w:rFonts w:ascii="Aptos Light" w:eastAsia="Times New Roman" w:hAnsi="Aptos Light"/>
          <w:b/>
          <w:sz w:val="22"/>
          <w:szCs w:val="22"/>
          <w:lang w:bidi="ar-SA"/>
        </w:rPr>
      </w:pPr>
    </w:p>
    <w:p w14:paraId="1C471BD9" w14:textId="77777777" w:rsidR="0044593E" w:rsidRDefault="0044593E" w:rsidP="00BA0C4C">
      <w:pPr>
        <w:rPr>
          <w:rFonts w:ascii="Aptos Light" w:eastAsia="Times New Roman" w:hAnsi="Aptos Light"/>
          <w:b/>
          <w:sz w:val="22"/>
          <w:szCs w:val="22"/>
          <w:lang w:bidi="ar-SA"/>
        </w:rPr>
      </w:pPr>
    </w:p>
    <w:p w14:paraId="0CACA46E" w14:textId="77777777" w:rsidR="0044593E" w:rsidRDefault="0044593E" w:rsidP="00BA0C4C">
      <w:pPr>
        <w:rPr>
          <w:rFonts w:ascii="Aptos Light" w:eastAsia="Times New Roman" w:hAnsi="Aptos Light"/>
          <w:b/>
          <w:sz w:val="22"/>
          <w:szCs w:val="22"/>
          <w:lang w:bidi="ar-SA"/>
        </w:rPr>
      </w:pPr>
    </w:p>
    <w:p w14:paraId="0E4CB19F" w14:textId="77777777" w:rsidR="0044593E" w:rsidRDefault="0044593E" w:rsidP="00BA0C4C">
      <w:pPr>
        <w:rPr>
          <w:rFonts w:ascii="Aptos Light" w:eastAsia="Times New Roman" w:hAnsi="Aptos Light"/>
          <w:b/>
          <w:sz w:val="22"/>
          <w:szCs w:val="22"/>
          <w:lang w:bidi="ar-SA"/>
        </w:rPr>
      </w:pPr>
    </w:p>
    <w:p w14:paraId="4C73EC62" w14:textId="77777777" w:rsidR="0044593E" w:rsidRDefault="0044593E" w:rsidP="00BA0C4C">
      <w:pPr>
        <w:rPr>
          <w:rFonts w:ascii="Aptos Light" w:eastAsia="Times New Roman" w:hAnsi="Aptos Light"/>
          <w:b/>
          <w:sz w:val="22"/>
          <w:szCs w:val="22"/>
          <w:lang w:bidi="ar-SA"/>
        </w:rPr>
      </w:pPr>
    </w:p>
    <w:p w14:paraId="39A69DE1" w14:textId="77777777" w:rsidR="0044593E" w:rsidRDefault="0044593E" w:rsidP="00BA0C4C">
      <w:pPr>
        <w:rPr>
          <w:rFonts w:ascii="Aptos Light" w:eastAsia="Times New Roman" w:hAnsi="Aptos Light"/>
          <w:b/>
          <w:sz w:val="22"/>
          <w:szCs w:val="22"/>
          <w:lang w:bidi="ar-SA"/>
        </w:rPr>
      </w:pPr>
    </w:p>
    <w:p w14:paraId="4DCC6BBF" w14:textId="77777777" w:rsidR="0044593E" w:rsidRDefault="0044593E" w:rsidP="00BA0C4C">
      <w:pPr>
        <w:rPr>
          <w:rFonts w:ascii="Aptos Light" w:eastAsia="Times New Roman" w:hAnsi="Aptos Light"/>
          <w:b/>
          <w:sz w:val="22"/>
          <w:szCs w:val="22"/>
          <w:lang w:bidi="ar-SA"/>
        </w:rPr>
      </w:pPr>
    </w:p>
    <w:p w14:paraId="781CA969" w14:textId="77777777" w:rsidR="0044593E" w:rsidRDefault="0044593E" w:rsidP="00BA0C4C">
      <w:pPr>
        <w:rPr>
          <w:rFonts w:ascii="Aptos Light" w:eastAsia="Times New Roman" w:hAnsi="Aptos Light"/>
          <w:b/>
          <w:sz w:val="22"/>
          <w:szCs w:val="22"/>
          <w:lang w:bidi="ar-SA"/>
        </w:rPr>
      </w:pPr>
    </w:p>
    <w:p w14:paraId="44623FFB" w14:textId="77777777" w:rsidR="0044593E" w:rsidRDefault="0044593E" w:rsidP="00BA0C4C">
      <w:pPr>
        <w:rPr>
          <w:rFonts w:ascii="Aptos Light" w:eastAsia="Times New Roman" w:hAnsi="Aptos Light"/>
          <w:b/>
          <w:sz w:val="22"/>
          <w:szCs w:val="22"/>
          <w:lang w:bidi="ar-SA"/>
        </w:rPr>
      </w:pPr>
    </w:p>
    <w:p w14:paraId="31EA89ED" w14:textId="77777777" w:rsidR="0044593E" w:rsidRDefault="0044593E" w:rsidP="00BA0C4C">
      <w:pPr>
        <w:rPr>
          <w:rFonts w:ascii="Aptos Light" w:eastAsia="Times New Roman" w:hAnsi="Aptos Light"/>
          <w:b/>
          <w:sz w:val="22"/>
          <w:szCs w:val="22"/>
          <w:lang w:bidi="ar-SA"/>
        </w:rPr>
      </w:pPr>
    </w:p>
    <w:p w14:paraId="36B8FB6F" w14:textId="77777777" w:rsidR="0044593E" w:rsidRDefault="0044593E" w:rsidP="00BA0C4C">
      <w:pPr>
        <w:rPr>
          <w:rFonts w:ascii="Aptos Light" w:eastAsia="Times New Roman" w:hAnsi="Aptos Light"/>
          <w:b/>
          <w:sz w:val="22"/>
          <w:szCs w:val="22"/>
          <w:lang w:bidi="ar-SA"/>
        </w:rPr>
      </w:pPr>
    </w:p>
    <w:p w14:paraId="1F47E3C4" w14:textId="77777777" w:rsidR="0044593E" w:rsidRDefault="0044593E" w:rsidP="00BA0C4C">
      <w:pPr>
        <w:rPr>
          <w:rFonts w:ascii="Aptos Light" w:eastAsia="Times New Roman" w:hAnsi="Aptos Light"/>
          <w:b/>
          <w:sz w:val="22"/>
          <w:szCs w:val="22"/>
          <w:lang w:bidi="ar-SA"/>
        </w:rPr>
      </w:pPr>
    </w:p>
    <w:p w14:paraId="3796A4B6" w14:textId="77777777" w:rsidR="0044593E" w:rsidRDefault="0044593E" w:rsidP="00BA0C4C">
      <w:pPr>
        <w:rPr>
          <w:rFonts w:ascii="Aptos Light" w:eastAsia="Times New Roman" w:hAnsi="Aptos Light"/>
          <w:b/>
          <w:sz w:val="22"/>
          <w:szCs w:val="22"/>
          <w:lang w:bidi="ar-SA"/>
        </w:rPr>
      </w:pPr>
    </w:p>
    <w:p w14:paraId="23F3641C" w14:textId="77777777" w:rsidR="0044593E" w:rsidRDefault="0044593E" w:rsidP="00BA0C4C">
      <w:pPr>
        <w:rPr>
          <w:rFonts w:ascii="Aptos Light" w:eastAsia="Times New Roman" w:hAnsi="Aptos Light"/>
          <w:b/>
          <w:sz w:val="22"/>
          <w:szCs w:val="22"/>
          <w:lang w:bidi="ar-SA"/>
        </w:rPr>
      </w:pPr>
    </w:p>
    <w:p w14:paraId="7EBAA758" w14:textId="77777777" w:rsidR="0044593E" w:rsidRDefault="0044593E" w:rsidP="00BA0C4C">
      <w:pPr>
        <w:rPr>
          <w:rFonts w:ascii="Aptos Light" w:eastAsia="Times New Roman" w:hAnsi="Aptos Light"/>
          <w:b/>
          <w:sz w:val="22"/>
          <w:szCs w:val="22"/>
          <w:lang w:bidi="ar-SA"/>
        </w:rPr>
      </w:pPr>
    </w:p>
    <w:p w14:paraId="3E582FAE" w14:textId="77777777" w:rsidR="0044593E" w:rsidRDefault="0044593E" w:rsidP="00BA0C4C">
      <w:pPr>
        <w:rPr>
          <w:rFonts w:ascii="Aptos Light" w:eastAsia="Times New Roman" w:hAnsi="Aptos Light"/>
          <w:b/>
          <w:sz w:val="22"/>
          <w:szCs w:val="22"/>
          <w:lang w:bidi="ar-SA"/>
        </w:rPr>
      </w:pPr>
    </w:p>
    <w:p w14:paraId="5C4E3B8B" w14:textId="77777777" w:rsidR="0044593E" w:rsidRDefault="0044593E" w:rsidP="00BA0C4C">
      <w:pPr>
        <w:rPr>
          <w:rFonts w:ascii="Aptos Light" w:eastAsia="Times New Roman" w:hAnsi="Aptos Light"/>
          <w:b/>
          <w:sz w:val="22"/>
          <w:szCs w:val="22"/>
          <w:lang w:bidi="ar-SA"/>
        </w:rPr>
      </w:pPr>
    </w:p>
    <w:p w14:paraId="37644F8F" w14:textId="77777777" w:rsidR="0044593E" w:rsidRDefault="0044593E" w:rsidP="00BA0C4C">
      <w:pPr>
        <w:rPr>
          <w:rFonts w:ascii="Aptos Light" w:eastAsia="Times New Roman" w:hAnsi="Aptos Light"/>
          <w:b/>
          <w:sz w:val="22"/>
          <w:szCs w:val="22"/>
          <w:lang w:bidi="ar-SA"/>
        </w:rPr>
      </w:pPr>
    </w:p>
    <w:p w14:paraId="0A9CC4CA" w14:textId="77777777" w:rsidR="0044593E" w:rsidRDefault="0044593E" w:rsidP="00BA0C4C">
      <w:pPr>
        <w:rPr>
          <w:rFonts w:ascii="Aptos Light" w:eastAsia="Times New Roman" w:hAnsi="Aptos Light"/>
          <w:b/>
          <w:sz w:val="22"/>
          <w:szCs w:val="22"/>
          <w:lang w:bidi="ar-SA"/>
        </w:rPr>
      </w:pPr>
    </w:p>
    <w:p w14:paraId="2AF0483D" w14:textId="77777777" w:rsidR="0044593E" w:rsidRDefault="0044593E" w:rsidP="00BA0C4C">
      <w:pPr>
        <w:rPr>
          <w:rFonts w:ascii="Aptos Light" w:eastAsia="Times New Roman" w:hAnsi="Aptos Light"/>
          <w:b/>
          <w:sz w:val="22"/>
          <w:szCs w:val="22"/>
          <w:lang w:bidi="ar-SA"/>
        </w:rPr>
      </w:pPr>
    </w:p>
    <w:p w14:paraId="074719EE" w14:textId="77777777" w:rsidR="0044593E" w:rsidRDefault="0044593E" w:rsidP="00BA0C4C">
      <w:pPr>
        <w:rPr>
          <w:rFonts w:ascii="Aptos Light" w:eastAsia="Times New Roman" w:hAnsi="Aptos Light"/>
          <w:b/>
          <w:sz w:val="22"/>
          <w:szCs w:val="22"/>
          <w:lang w:bidi="ar-SA"/>
        </w:rPr>
      </w:pPr>
    </w:p>
    <w:p w14:paraId="03AA6071" w14:textId="77777777" w:rsidR="0044593E" w:rsidRDefault="0044593E" w:rsidP="00BA0C4C">
      <w:pPr>
        <w:rPr>
          <w:rFonts w:ascii="Aptos Light" w:eastAsia="Times New Roman" w:hAnsi="Aptos Light"/>
          <w:b/>
          <w:sz w:val="22"/>
          <w:szCs w:val="22"/>
          <w:lang w:bidi="ar-SA"/>
        </w:rPr>
      </w:pPr>
    </w:p>
    <w:p w14:paraId="26201500" w14:textId="77777777" w:rsidR="0044593E" w:rsidRDefault="0044593E" w:rsidP="00BA0C4C">
      <w:pPr>
        <w:rPr>
          <w:rFonts w:ascii="Aptos Light" w:eastAsia="Times New Roman" w:hAnsi="Aptos Light"/>
          <w:b/>
          <w:sz w:val="22"/>
          <w:szCs w:val="22"/>
          <w:lang w:bidi="ar-SA"/>
        </w:rPr>
      </w:pPr>
    </w:p>
    <w:p w14:paraId="1C8F2C05" w14:textId="77777777" w:rsidR="0044593E" w:rsidRDefault="0044593E" w:rsidP="00BA0C4C">
      <w:pPr>
        <w:rPr>
          <w:rFonts w:ascii="Aptos Light" w:eastAsia="Times New Roman" w:hAnsi="Aptos Light"/>
          <w:b/>
          <w:sz w:val="22"/>
          <w:szCs w:val="22"/>
          <w:lang w:bidi="ar-SA"/>
        </w:rPr>
      </w:pPr>
    </w:p>
    <w:p w14:paraId="6245BE2A" w14:textId="77777777" w:rsidR="0044593E" w:rsidRDefault="0044593E" w:rsidP="00BA0C4C">
      <w:pPr>
        <w:rPr>
          <w:rFonts w:ascii="Aptos Light" w:eastAsia="Times New Roman" w:hAnsi="Aptos Light"/>
          <w:b/>
          <w:sz w:val="22"/>
          <w:szCs w:val="22"/>
          <w:lang w:bidi="ar-SA"/>
        </w:rPr>
      </w:pPr>
    </w:p>
    <w:p w14:paraId="359015F2" w14:textId="77777777" w:rsidR="0044593E" w:rsidRDefault="0044593E" w:rsidP="00BA0C4C">
      <w:pPr>
        <w:rPr>
          <w:rFonts w:ascii="Aptos Light" w:eastAsia="Times New Roman" w:hAnsi="Aptos Light"/>
          <w:b/>
          <w:sz w:val="22"/>
          <w:szCs w:val="22"/>
          <w:lang w:bidi="ar-SA"/>
        </w:rPr>
      </w:pPr>
    </w:p>
    <w:p w14:paraId="5EC5A5B9" w14:textId="77777777" w:rsidR="0044593E" w:rsidRDefault="0044593E" w:rsidP="00BA0C4C">
      <w:pPr>
        <w:rPr>
          <w:rFonts w:ascii="Aptos Light" w:eastAsia="Times New Roman" w:hAnsi="Aptos Light"/>
          <w:b/>
          <w:sz w:val="22"/>
          <w:szCs w:val="22"/>
          <w:lang w:bidi="ar-SA"/>
        </w:rPr>
      </w:pPr>
    </w:p>
    <w:p w14:paraId="7112EA32" w14:textId="77777777" w:rsidR="0044593E" w:rsidRDefault="0044593E" w:rsidP="00BA0C4C">
      <w:pPr>
        <w:rPr>
          <w:rFonts w:ascii="Aptos Light" w:eastAsia="Times New Roman" w:hAnsi="Aptos Light"/>
          <w:b/>
          <w:sz w:val="22"/>
          <w:szCs w:val="22"/>
          <w:lang w:bidi="ar-SA"/>
        </w:rPr>
      </w:pPr>
    </w:p>
    <w:p w14:paraId="504CAE5C" w14:textId="77777777" w:rsidR="0044593E" w:rsidRDefault="0044593E" w:rsidP="00BA0C4C">
      <w:pPr>
        <w:rPr>
          <w:rFonts w:ascii="Aptos Light" w:eastAsia="Times New Roman" w:hAnsi="Aptos Light"/>
          <w:b/>
          <w:sz w:val="22"/>
          <w:szCs w:val="22"/>
          <w:lang w:bidi="ar-SA"/>
        </w:rPr>
      </w:pPr>
    </w:p>
    <w:p w14:paraId="65BFCD0F" w14:textId="77777777" w:rsidR="0044593E" w:rsidRDefault="0044593E" w:rsidP="00BA0C4C">
      <w:pPr>
        <w:rPr>
          <w:rFonts w:ascii="Aptos Light" w:eastAsia="Times New Roman" w:hAnsi="Aptos Light"/>
          <w:b/>
          <w:sz w:val="22"/>
          <w:szCs w:val="22"/>
          <w:lang w:bidi="ar-SA"/>
        </w:rPr>
      </w:pPr>
    </w:p>
    <w:p w14:paraId="1EF2EA48" w14:textId="77777777" w:rsidR="0044593E" w:rsidRDefault="0044593E" w:rsidP="00BA0C4C">
      <w:pPr>
        <w:rPr>
          <w:rFonts w:ascii="Aptos Light" w:eastAsia="Times New Roman" w:hAnsi="Aptos Light"/>
          <w:b/>
          <w:sz w:val="22"/>
          <w:szCs w:val="22"/>
          <w:lang w:bidi="ar-SA"/>
        </w:rPr>
      </w:pPr>
    </w:p>
    <w:p w14:paraId="7D0FFE9F" w14:textId="0A2A9716"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5">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18D38FAE"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44593E">
        <w:rPr>
          <w:rFonts w:ascii="Aptos Light" w:hAnsi="Aptos Light"/>
          <w:i/>
          <w:iCs/>
          <w:sz w:val="22"/>
          <w:szCs w:val="22"/>
        </w:rPr>
        <w:t>Guide to Employability Skills</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6" w:history="1">
        <w:r w:rsidRPr="005B5565">
          <w:rPr>
            <w:rStyle w:val="Internetlink"/>
            <w:rFonts w:ascii="Aptos Light" w:hAnsi="Aptos Light"/>
            <w:sz w:val="22"/>
            <w:szCs w:val="22"/>
          </w:rPr>
          <w:t>skills@wlv.libanswers.com</w:t>
        </w:r>
      </w:hyperlink>
    </w:p>
    <w:sectPr w:rsidR="00462E5D" w:rsidRPr="005B5565" w:rsidSect="004C6DBC">
      <w:footerReference w:type="default" r:id="rId17"/>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2335C" w14:textId="77777777" w:rsidR="00C9486F" w:rsidRDefault="00C9486F">
      <w:r>
        <w:separator/>
      </w:r>
    </w:p>
  </w:endnote>
  <w:endnote w:type="continuationSeparator" w:id="0">
    <w:p w14:paraId="1F04444B" w14:textId="77777777" w:rsidR="00C9486F" w:rsidRDefault="00C9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899" w:type="dxa"/>
      <w:jc w:val="right"/>
      <w:tblLayout w:type="fixed"/>
      <w:tblCellMar>
        <w:left w:w="10" w:type="dxa"/>
        <w:right w:w="10" w:type="dxa"/>
      </w:tblCellMar>
      <w:tblLook w:val="0000" w:firstRow="0" w:lastRow="0" w:firstColumn="0" w:lastColumn="0" w:noHBand="0" w:noVBand="0"/>
    </w:tblPr>
    <w:tblGrid>
      <w:gridCol w:w="5687"/>
      <w:gridCol w:w="1212"/>
    </w:tblGrid>
    <w:tr w:rsidR="0087436F" w14:paraId="3C3F4E0F" w14:textId="77777777">
      <w:trPr>
        <w:trHeight w:val="703"/>
        <w:jc w:val="right"/>
      </w:trPr>
      <w:tc>
        <w:tcPr>
          <w:tcW w:w="5687" w:type="dxa"/>
          <w:tcMar>
            <w:top w:w="0" w:type="dxa"/>
            <w:left w:w="108" w:type="dxa"/>
            <w:bottom w:w="0" w:type="dxa"/>
            <w:right w:w="108" w:type="dxa"/>
          </w:tcMar>
        </w:tcPr>
        <w:p w14:paraId="71B61AD4" w14:textId="2C7885EF" w:rsidR="0087436F" w:rsidRDefault="0087436F">
          <w:pPr>
            <w:pStyle w:val="Footer"/>
            <w:jc w:val="right"/>
          </w:pPr>
          <w:r>
            <w:rPr>
              <w:sz w:val="18"/>
              <w:szCs w:val="18"/>
            </w:rPr>
            <w:t xml:space="preserve">Ref: LS025 | </w:t>
          </w:r>
          <w:r>
            <w:rPr>
              <w:rFonts w:cs="Calibri"/>
              <w:sz w:val="18"/>
            </w:rPr>
            <w:t xml:space="preserve">Skills for Learning </w:t>
          </w:r>
          <w:r>
            <w:rPr>
              <w:sz w:val="18"/>
              <w:szCs w:val="18"/>
            </w:rPr>
            <w:t xml:space="preserve">| </w:t>
          </w:r>
          <w:r w:rsidR="0044593E">
            <w:rPr>
              <w:sz w:val="18"/>
              <w:szCs w:val="18"/>
            </w:rPr>
            <w:t>September 2024</w:t>
          </w:r>
          <w:r>
            <w:rPr>
              <w:rFonts w:cs="Calibri"/>
              <w:sz w:val="18"/>
            </w:rPr>
            <w:t xml:space="preserve"> </w:t>
          </w:r>
          <w:r>
            <w:rPr>
              <w:sz w:val="18"/>
              <w:szCs w:val="18"/>
            </w:rPr>
            <w:t xml:space="preserve">| </w:t>
          </w:r>
        </w:p>
      </w:tc>
      <w:tc>
        <w:tcPr>
          <w:tcW w:w="1212" w:type="dxa"/>
          <w:tcMar>
            <w:top w:w="0" w:type="dxa"/>
            <w:left w:w="108" w:type="dxa"/>
            <w:bottom w:w="0" w:type="dxa"/>
            <w:right w:w="108" w:type="dxa"/>
          </w:tcMar>
        </w:tcPr>
        <w:p w14:paraId="7230266E" w14:textId="77777777" w:rsidR="0087436F" w:rsidRDefault="0087436F">
          <w:pPr>
            <w:pStyle w:val="Footer"/>
            <w:jc w:val="left"/>
            <w:rPr>
              <w:sz w:val="18"/>
              <w:szCs w:val="18"/>
            </w:rPr>
          </w:pPr>
          <w:r>
            <w:rPr>
              <w:sz w:val="18"/>
              <w:szCs w:val="18"/>
            </w:rPr>
            <w:t xml:space="preserve"> </w:t>
          </w:r>
        </w:p>
      </w:tc>
    </w:tr>
  </w:tbl>
  <w:p w14:paraId="63A27847" w14:textId="77777777" w:rsidR="0087436F" w:rsidRDefault="0087436F">
    <w:pPr>
      <w:pStyle w:val="Standard"/>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65624001" w:rsidR="003810F4" w:rsidRDefault="003810F4" w:rsidP="004D4633">
          <w:pPr>
            <w:pStyle w:val="Footer"/>
          </w:pPr>
          <w:r>
            <w:rPr>
              <w:sz w:val="18"/>
              <w:szCs w:val="18"/>
            </w:rPr>
            <w:t>Ref: LS</w:t>
          </w:r>
          <w:r w:rsidR="0044593E">
            <w:rPr>
              <w:sz w:val="18"/>
              <w:szCs w:val="18"/>
            </w:rPr>
            <w:t>025</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50540" w14:textId="77777777" w:rsidR="00C9486F" w:rsidRDefault="00C9486F">
      <w:r>
        <w:rPr>
          <w:color w:val="000000"/>
        </w:rPr>
        <w:separator/>
      </w:r>
    </w:p>
  </w:footnote>
  <w:footnote w:type="continuationSeparator" w:id="0">
    <w:p w14:paraId="2ED1167D" w14:textId="77777777" w:rsidR="00C9486F" w:rsidRDefault="00C94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1221F"/>
    <w:rsid w:val="001A63AB"/>
    <w:rsid w:val="001B12F1"/>
    <w:rsid w:val="002064EE"/>
    <w:rsid w:val="00212A32"/>
    <w:rsid w:val="00221981"/>
    <w:rsid w:val="00366F1C"/>
    <w:rsid w:val="00374DAE"/>
    <w:rsid w:val="003810F4"/>
    <w:rsid w:val="003934CE"/>
    <w:rsid w:val="00407D14"/>
    <w:rsid w:val="0044593E"/>
    <w:rsid w:val="00462E5D"/>
    <w:rsid w:val="00487796"/>
    <w:rsid w:val="004A0B1E"/>
    <w:rsid w:val="004C6DBC"/>
    <w:rsid w:val="004D4633"/>
    <w:rsid w:val="005B5565"/>
    <w:rsid w:val="00612B9D"/>
    <w:rsid w:val="00621611"/>
    <w:rsid w:val="00646707"/>
    <w:rsid w:val="00703577"/>
    <w:rsid w:val="007C6EA7"/>
    <w:rsid w:val="007E2476"/>
    <w:rsid w:val="007E734D"/>
    <w:rsid w:val="007F2C89"/>
    <w:rsid w:val="0087436F"/>
    <w:rsid w:val="008D07DD"/>
    <w:rsid w:val="00932EEE"/>
    <w:rsid w:val="009444D2"/>
    <w:rsid w:val="009E44C3"/>
    <w:rsid w:val="009E5501"/>
    <w:rsid w:val="00A1552E"/>
    <w:rsid w:val="00A53264"/>
    <w:rsid w:val="00AA2650"/>
    <w:rsid w:val="00AD2F7E"/>
    <w:rsid w:val="00AD721D"/>
    <w:rsid w:val="00B94C0C"/>
    <w:rsid w:val="00BA0C4C"/>
    <w:rsid w:val="00C27371"/>
    <w:rsid w:val="00C36BCA"/>
    <w:rsid w:val="00C9486F"/>
    <w:rsid w:val="00D22C5E"/>
    <w:rsid w:val="00D41051"/>
    <w:rsid w:val="00D91119"/>
    <w:rsid w:val="00DD4E1A"/>
    <w:rsid w:val="00DF1655"/>
    <w:rsid w:val="00E03932"/>
    <w:rsid w:val="00E2284B"/>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kills@wlv.libansw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2024-10-04T09:43:00Z</dcterms:created>
  <dcterms:modified xsi:type="dcterms:W3CDTF">2024-10-04T09:49:00Z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