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2A613ECE">
            <wp:simplePos x="0" y="0"/>
            <wp:positionH relativeFrom="margin">
              <wp:posOffset>4169410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04D66D3C">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0860A60A" w14:textId="20014D99" w:rsidR="00462E5D" w:rsidRPr="00E74323" w:rsidRDefault="003810F4" w:rsidP="00BA0C4C">
      <w:pPr>
        <w:rPr>
          <w:rFonts w:ascii="Aptos Display" w:hAnsi="Aptos Display"/>
          <w:b/>
          <w:bCs/>
          <w:color w:val="FF3399"/>
          <w:sz w:val="52"/>
          <w:szCs w:val="52"/>
        </w:rPr>
      </w:pPr>
      <w:r w:rsidRPr="00E74323">
        <w:rPr>
          <w:rFonts w:ascii="Aptos Display" w:hAnsi="Aptos Display"/>
          <w:b/>
          <w:bCs/>
          <w:color w:val="FF3399"/>
          <w:sz w:val="52"/>
          <w:szCs w:val="52"/>
        </w:rPr>
        <w:t xml:space="preserve">Guide to </w:t>
      </w:r>
      <w:r w:rsidR="00E74323">
        <w:rPr>
          <w:rFonts w:ascii="Aptos Display" w:hAnsi="Aptos Display"/>
          <w:b/>
          <w:bCs/>
          <w:color w:val="FF3399"/>
          <w:sz w:val="52"/>
          <w:szCs w:val="52"/>
        </w:rPr>
        <w:t xml:space="preserve">Employability Skills from </w:t>
      </w:r>
      <w:r w:rsidR="00E74323" w:rsidRPr="00E74323">
        <w:rPr>
          <w:rFonts w:ascii="Aptos Display" w:hAnsi="Aptos Display"/>
          <w:b/>
          <w:bCs/>
          <w:color w:val="FF3399"/>
          <w:sz w:val="52"/>
          <w:szCs w:val="52"/>
        </w:rPr>
        <w:t>Assignments, Research and Dissertation Writing</w:t>
      </w:r>
    </w:p>
    <w:p w14:paraId="5660A7BA" w14:textId="77777777" w:rsidR="004D4633" w:rsidRPr="00212A32" w:rsidRDefault="004D4633" w:rsidP="00BA0C4C">
      <w:pPr>
        <w:rPr>
          <w:rFonts w:ascii="Aptos Display" w:hAnsi="Aptos Display"/>
          <w:b/>
          <w:bCs/>
          <w:color w:val="FF3399"/>
          <w:sz w:val="52"/>
          <w:szCs w:val="52"/>
        </w:rPr>
      </w:pPr>
    </w:p>
    <w:p w14:paraId="0B854BED" w14:textId="77777777" w:rsidR="00462E5D" w:rsidRDefault="00462E5D" w:rsidP="00BA0C4C">
      <w:pPr>
        <w:rPr>
          <w:rFonts w:asciiTheme="majorHAnsi" w:hAnsiTheme="majorHAnsi"/>
          <w:b/>
          <w:sz w:val="28"/>
          <w:szCs w:val="28"/>
        </w:rPr>
      </w:pPr>
    </w:p>
    <w:p w14:paraId="663A84F7" w14:textId="4CE48E1C" w:rsidR="00E74323" w:rsidRPr="00E74323" w:rsidRDefault="00E74323" w:rsidP="00E74323">
      <w:pPr>
        <w:pStyle w:val="Standard"/>
        <w:jc w:val="left"/>
        <w:rPr>
          <w:rFonts w:asciiTheme="minorHAnsi" w:hAnsiTheme="minorHAnsi"/>
          <w:sz w:val="22"/>
          <w:szCs w:val="22"/>
        </w:rPr>
      </w:pPr>
      <w:bookmarkStart w:id="0" w:name="_Hlk177561750"/>
      <w:r w:rsidRPr="00E74323">
        <w:rPr>
          <w:rFonts w:asciiTheme="minorHAnsi" w:hAnsiTheme="minorHAnsi"/>
          <w:sz w:val="22"/>
          <w:szCs w:val="22"/>
        </w:rPr>
        <w:t>When you begin to apply for jobs and attend interviews, it is highly likely that employers will ask you to give examples of how you have gained specific skills from your time at university. This guide reviews the specific employability skills you can gain from preparing assignments, carrying out research and writing dissertations. It should be a useful aid to you when drawing up your CV or applying for jobs and work placements.</w:t>
      </w:r>
    </w:p>
    <w:p w14:paraId="6BF7663B" w14:textId="77777777" w:rsidR="00E74323" w:rsidRDefault="00E74323" w:rsidP="00E74323"/>
    <w:p w14:paraId="6E0BF3A9" w14:textId="58A924D8" w:rsidR="00E74323" w:rsidRPr="00E74323" w:rsidRDefault="00E74323" w:rsidP="00E74323">
      <w:r>
        <w:rPr>
          <w:rFonts w:ascii="Aptos SemiBold" w:hAnsi="Aptos SemiBold"/>
          <w:bCs/>
          <w:color w:val="505D7C"/>
          <w:spacing w:val="-6"/>
          <w:sz w:val="28"/>
          <w:szCs w:val="28"/>
        </w:rPr>
        <w:t>Preparing Assignments</w:t>
      </w:r>
    </w:p>
    <w:p w14:paraId="5B8F84DE" w14:textId="77777777" w:rsidR="00E74323" w:rsidRPr="00E74323" w:rsidRDefault="00E74323" w:rsidP="00E74323">
      <w:pPr>
        <w:pStyle w:val="NoSpacing"/>
        <w:rPr>
          <w:rFonts w:asciiTheme="minorHAnsi" w:hAnsiTheme="minorHAnsi"/>
          <w:sz w:val="22"/>
          <w:szCs w:val="22"/>
        </w:rPr>
      </w:pPr>
    </w:p>
    <w:p w14:paraId="2BE916D6" w14:textId="77777777" w:rsidR="00E74323" w:rsidRPr="00E74323" w:rsidRDefault="00E74323" w:rsidP="00E74323">
      <w:pPr>
        <w:pStyle w:val="Standard"/>
        <w:jc w:val="left"/>
        <w:rPr>
          <w:rFonts w:asciiTheme="minorHAnsi" w:hAnsiTheme="minorHAnsi"/>
          <w:sz w:val="22"/>
          <w:szCs w:val="22"/>
        </w:rPr>
      </w:pPr>
      <w:r w:rsidRPr="00E74323">
        <w:rPr>
          <w:rFonts w:asciiTheme="minorHAnsi" w:hAnsiTheme="minorHAnsi"/>
          <w:sz w:val="22"/>
          <w:szCs w:val="22"/>
        </w:rPr>
        <w:t>Doing assignments at university prepares you for work in a variety of ways. Employees who can take on a task, “run with it” and deliver results on time, are highly sought after.  Employers expect graduates to be dependable, reliable, and have the initiative to know when to ask for further information and know how to find things out for themselves. They will also expect you to be able to plan effectively, be aware of deadlines and foresee possible problems.</w:t>
      </w:r>
    </w:p>
    <w:p w14:paraId="281DCF95" w14:textId="77777777" w:rsidR="00E74323" w:rsidRPr="00E74323" w:rsidRDefault="00E74323" w:rsidP="00E74323">
      <w:pPr>
        <w:pStyle w:val="Standard"/>
        <w:jc w:val="left"/>
        <w:rPr>
          <w:rFonts w:asciiTheme="minorHAnsi" w:hAnsiTheme="minorHAnsi"/>
          <w:sz w:val="22"/>
          <w:szCs w:val="22"/>
        </w:rPr>
      </w:pPr>
      <w:r w:rsidRPr="00E74323">
        <w:rPr>
          <w:rFonts w:asciiTheme="minorHAnsi" w:hAnsiTheme="minorHAnsi"/>
          <w:sz w:val="22"/>
          <w:szCs w:val="22"/>
        </w:rPr>
        <w:t>As you progress through your course and related assignments, you will not only develop your subject knowledge, but also your ability to plan and organise your work. It is not unusual to struggle a little with planning your initial assignments, but by learning from this, you will develop the following key skills:</w:t>
      </w:r>
    </w:p>
    <w:p w14:paraId="1AB157AE" w14:textId="77777777" w:rsidR="00E74323" w:rsidRPr="00E74323" w:rsidRDefault="00E74323" w:rsidP="00E74323">
      <w:pPr>
        <w:pStyle w:val="ListParagraph"/>
        <w:numPr>
          <w:ilvl w:val="0"/>
          <w:numId w:val="10"/>
        </w:numPr>
        <w:jc w:val="left"/>
        <w:rPr>
          <w:rFonts w:asciiTheme="minorHAnsi" w:hAnsiTheme="minorHAnsi"/>
          <w:sz w:val="22"/>
          <w:szCs w:val="22"/>
        </w:rPr>
      </w:pPr>
      <w:r w:rsidRPr="00E74323">
        <w:rPr>
          <w:rFonts w:asciiTheme="minorHAnsi" w:hAnsiTheme="minorHAnsi"/>
          <w:sz w:val="22"/>
          <w:szCs w:val="22"/>
        </w:rPr>
        <w:t>Understanding, and analysing a brief / list of requirements</w:t>
      </w:r>
      <w:r w:rsidRPr="00E74323">
        <w:rPr>
          <w:rFonts w:asciiTheme="minorHAnsi" w:hAnsiTheme="minorHAnsi"/>
          <w:sz w:val="22"/>
          <w:szCs w:val="22"/>
        </w:rPr>
        <w:tab/>
      </w:r>
    </w:p>
    <w:p w14:paraId="207D6BCE" w14:textId="77777777" w:rsidR="00E74323" w:rsidRPr="00E74323" w:rsidRDefault="00E74323" w:rsidP="00E74323">
      <w:pPr>
        <w:pStyle w:val="ListParagraph"/>
        <w:numPr>
          <w:ilvl w:val="0"/>
          <w:numId w:val="10"/>
        </w:numPr>
        <w:jc w:val="left"/>
        <w:rPr>
          <w:rFonts w:asciiTheme="minorHAnsi" w:hAnsiTheme="minorHAnsi"/>
          <w:sz w:val="22"/>
          <w:szCs w:val="22"/>
        </w:rPr>
      </w:pPr>
      <w:r w:rsidRPr="00E74323">
        <w:rPr>
          <w:rFonts w:asciiTheme="minorHAnsi" w:hAnsiTheme="minorHAnsi"/>
          <w:sz w:val="22"/>
          <w:szCs w:val="22"/>
        </w:rPr>
        <w:t>Knowing how to find and use information</w:t>
      </w:r>
    </w:p>
    <w:p w14:paraId="069D7D27" w14:textId="77777777" w:rsidR="00E74323" w:rsidRPr="00E74323" w:rsidRDefault="00E74323" w:rsidP="00E74323">
      <w:pPr>
        <w:pStyle w:val="ListParagraph"/>
        <w:numPr>
          <w:ilvl w:val="0"/>
          <w:numId w:val="10"/>
        </w:numPr>
        <w:jc w:val="left"/>
        <w:rPr>
          <w:rFonts w:asciiTheme="minorHAnsi" w:hAnsiTheme="minorHAnsi"/>
          <w:sz w:val="22"/>
          <w:szCs w:val="22"/>
        </w:rPr>
      </w:pPr>
      <w:r w:rsidRPr="00E74323">
        <w:rPr>
          <w:rFonts w:asciiTheme="minorHAnsi" w:hAnsiTheme="minorHAnsi"/>
          <w:sz w:val="22"/>
          <w:szCs w:val="22"/>
        </w:rPr>
        <w:t>Planning and organisational Skills</w:t>
      </w:r>
      <w:r w:rsidRPr="00E74323">
        <w:rPr>
          <w:rFonts w:asciiTheme="minorHAnsi" w:hAnsiTheme="minorHAnsi"/>
          <w:sz w:val="22"/>
          <w:szCs w:val="22"/>
        </w:rPr>
        <w:tab/>
      </w:r>
      <w:r w:rsidRPr="00E74323">
        <w:rPr>
          <w:rFonts w:asciiTheme="minorHAnsi" w:hAnsiTheme="minorHAnsi"/>
          <w:sz w:val="22"/>
          <w:szCs w:val="22"/>
        </w:rPr>
        <w:tab/>
      </w:r>
    </w:p>
    <w:p w14:paraId="62D7074D" w14:textId="77777777" w:rsidR="00E74323" w:rsidRPr="00E74323" w:rsidRDefault="00E74323" w:rsidP="00E74323">
      <w:pPr>
        <w:pStyle w:val="ListParagraph"/>
        <w:numPr>
          <w:ilvl w:val="0"/>
          <w:numId w:val="10"/>
        </w:numPr>
        <w:jc w:val="left"/>
        <w:rPr>
          <w:rFonts w:asciiTheme="minorHAnsi" w:hAnsiTheme="minorHAnsi"/>
          <w:sz w:val="22"/>
          <w:szCs w:val="22"/>
        </w:rPr>
      </w:pPr>
      <w:r w:rsidRPr="00E74323">
        <w:rPr>
          <w:rFonts w:asciiTheme="minorHAnsi" w:hAnsiTheme="minorHAnsi"/>
          <w:sz w:val="22"/>
          <w:szCs w:val="22"/>
        </w:rPr>
        <w:t>Ability to meet deadlines</w:t>
      </w:r>
    </w:p>
    <w:p w14:paraId="6E3FEF69" w14:textId="77777777" w:rsidR="00E74323" w:rsidRPr="00E74323" w:rsidRDefault="00E74323" w:rsidP="00E74323">
      <w:pPr>
        <w:pStyle w:val="ListParagraph"/>
        <w:numPr>
          <w:ilvl w:val="0"/>
          <w:numId w:val="10"/>
        </w:numPr>
        <w:jc w:val="left"/>
        <w:rPr>
          <w:rFonts w:asciiTheme="minorHAnsi" w:hAnsiTheme="minorHAnsi"/>
          <w:sz w:val="22"/>
          <w:szCs w:val="22"/>
        </w:rPr>
      </w:pPr>
      <w:r w:rsidRPr="00E74323">
        <w:rPr>
          <w:rFonts w:asciiTheme="minorHAnsi" w:hAnsiTheme="minorHAnsi"/>
          <w:sz w:val="22"/>
          <w:szCs w:val="22"/>
        </w:rPr>
        <w:t>Ability to problem solve and think analytically</w:t>
      </w:r>
      <w:r w:rsidRPr="00E74323">
        <w:rPr>
          <w:rFonts w:asciiTheme="minorHAnsi" w:hAnsiTheme="minorHAnsi"/>
          <w:sz w:val="22"/>
          <w:szCs w:val="22"/>
        </w:rPr>
        <w:tab/>
      </w:r>
    </w:p>
    <w:p w14:paraId="5F5B3993" w14:textId="77777777" w:rsidR="00E74323" w:rsidRDefault="00E74323" w:rsidP="00E74323"/>
    <w:p w14:paraId="4B567C6C" w14:textId="77777777" w:rsidR="00E74323" w:rsidRDefault="00E74323" w:rsidP="00E74323">
      <w:pPr>
        <w:rPr>
          <w:rFonts w:ascii="Aptos SemiBold" w:hAnsi="Aptos SemiBold"/>
          <w:bCs/>
          <w:color w:val="505D7C"/>
          <w:spacing w:val="-6"/>
          <w:sz w:val="28"/>
          <w:szCs w:val="28"/>
        </w:rPr>
      </w:pPr>
    </w:p>
    <w:p w14:paraId="4676E1D1" w14:textId="77777777" w:rsidR="00E74323" w:rsidRDefault="00E74323" w:rsidP="00E74323">
      <w:pPr>
        <w:rPr>
          <w:rFonts w:ascii="Aptos SemiBold" w:hAnsi="Aptos SemiBold"/>
          <w:bCs/>
          <w:color w:val="505D7C"/>
          <w:spacing w:val="-6"/>
          <w:sz w:val="28"/>
          <w:szCs w:val="28"/>
        </w:rPr>
      </w:pPr>
    </w:p>
    <w:p w14:paraId="01B79A19" w14:textId="77777777" w:rsidR="00E74323" w:rsidRDefault="00E74323" w:rsidP="00E74323">
      <w:pPr>
        <w:rPr>
          <w:rFonts w:ascii="Aptos SemiBold" w:hAnsi="Aptos SemiBold"/>
          <w:bCs/>
          <w:color w:val="505D7C"/>
          <w:spacing w:val="-6"/>
          <w:sz w:val="28"/>
          <w:szCs w:val="28"/>
        </w:rPr>
      </w:pPr>
    </w:p>
    <w:p w14:paraId="2F4E77B1" w14:textId="77777777" w:rsidR="00E74323" w:rsidRDefault="00E74323" w:rsidP="00E74323">
      <w:pPr>
        <w:rPr>
          <w:rFonts w:ascii="Aptos SemiBold" w:hAnsi="Aptos SemiBold"/>
          <w:bCs/>
          <w:color w:val="505D7C"/>
          <w:spacing w:val="-6"/>
          <w:sz w:val="28"/>
          <w:szCs w:val="28"/>
        </w:rPr>
      </w:pPr>
    </w:p>
    <w:p w14:paraId="25D07234" w14:textId="7B9F74BD" w:rsidR="00E74323" w:rsidRPr="00E74323" w:rsidRDefault="00E74323" w:rsidP="00E74323">
      <w:r>
        <w:rPr>
          <w:rFonts w:ascii="Aptos SemiBold" w:hAnsi="Aptos SemiBold"/>
          <w:bCs/>
          <w:color w:val="505D7C"/>
          <w:spacing w:val="-6"/>
          <w:sz w:val="28"/>
          <w:szCs w:val="28"/>
        </w:rPr>
        <w:lastRenderedPageBreak/>
        <w:t>Research: Finding and Using Information</w:t>
      </w:r>
    </w:p>
    <w:p w14:paraId="48B9ED76" w14:textId="77777777" w:rsidR="00E74323" w:rsidRPr="00E74323" w:rsidRDefault="00E74323" w:rsidP="00E74323">
      <w:pPr>
        <w:pStyle w:val="NoSpacing"/>
        <w:rPr>
          <w:rFonts w:asciiTheme="minorHAnsi" w:hAnsiTheme="minorHAnsi"/>
          <w:sz w:val="22"/>
          <w:szCs w:val="22"/>
        </w:rPr>
      </w:pPr>
    </w:p>
    <w:p w14:paraId="1FD7A707" w14:textId="77777777" w:rsidR="00E74323" w:rsidRPr="00E74323" w:rsidRDefault="00E74323" w:rsidP="00E74323">
      <w:pPr>
        <w:pStyle w:val="Standard"/>
        <w:jc w:val="left"/>
        <w:rPr>
          <w:rFonts w:asciiTheme="minorHAnsi" w:hAnsiTheme="minorHAnsi"/>
          <w:sz w:val="22"/>
          <w:szCs w:val="22"/>
        </w:rPr>
      </w:pPr>
      <w:r w:rsidRPr="00E74323">
        <w:rPr>
          <w:rFonts w:asciiTheme="minorHAnsi" w:hAnsiTheme="minorHAnsi"/>
          <w:sz w:val="22"/>
          <w:szCs w:val="22"/>
        </w:rPr>
        <w:t xml:space="preserve">The ability to find the right information at the right time is perhaps one of the most valuable graduate skills of all. Not only is it important to be able to source information for your employers and to provide reports that may help them make crucial decisions, </w:t>
      </w:r>
      <w:proofErr w:type="gramStart"/>
      <w:r w:rsidRPr="00E74323">
        <w:rPr>
          <w:rFonts w:asciiTheme="minorHAnsi" w:hAnsiTheme="minorHAnsi"/>
          <w:sz w:val="22"/>
          <w:szCs w:val="22"/>
        </w:rPr>
        <w:t>it</w:t>
      </w:r>
      <w:proofErr w:type="gramEnd"/>
      <w:r w:rsidRPr="00E74323">
        <w:rPr>
          <w:rFonts w:asciiTheme="minorHAnsi" w:hAnsiTheme="minorHAnsi"/>
          <w:sz w:val="22"/>
          <w:szCs w:val="22"/>
        </w:rPr>
        <w:t xml:space="preserve"> is also essential to keep abreast of your field and be aware of new advances and changes. In an ever dynamic and changing job market, you may need to be proactive in your learning and acquisition of new skills and knowledge, either to stay ahead in your profession or to be able to move to a new one if necessary. The skills you develop in doing so are:</w:t>
      </w:r>
    </w:p>
    <w:p w14:paraId="2F2F853F" w14:textId="77777777" w:rsidR="00E74323" w:rsidRPr="00E74323" w:rsidRDefault="00E74323" w:rsidP="00E74323">
      <w:pPr>
        <w:pStyle w:val="ListParagraph"/>
        <w:numPr>
          <w:ilvl w:val="0"/>
          <w:numId w:val="12"/>
        </w:numPr>
        <w:jc w:val="left"/>
        <w:rPr>
          <w:rFonts w:asciiTheme="minorHAnsi" w:hAnsiTheme="minorHAnsi"/>
          <w:sz w:val="22"/>
          <w:szCs w:val="22"/>
        </w:rPr>
      </w:pPr>
      <w:r w:rsidRPr="00E74323">
        <w:rPr>
          <w:rFonts w:asciiTheme="minorHAnsi" w:hAnsiTheme="minorHAnsi"/>
          <w:sz w:val="22"/>
          <w:szCs w:val="22"/>
        </w:rPr>
        <w:t>Information literacy (for example, finding and using journal articles)</w:t>
      </w:r>
    </w:p>
    <w:p w14:paraId="4D178339" w14:textId="77777777" w:rsidR="00E74323" w:rsidRPr="00E74323" w:rsidRDefault="00E74323" w:rsidP="00E74323">
      <w:pPr>
        <w:pStyle w:val="ListParagraph"/>
        <w:numPr>
          <w:ilvl w:val="0"/>
          <w:numId w:val="12"/>
        </w:numPr>
        <w:jc w:val="left"/>
        <w:rPr>
          <w:rFonts w:asciiTheme="minorHAnsi" w:hAnsiTheme="minorHAnsi"/>
          <w:sz w:val="22"/>
          <w:szCs w:val="22"/>
        </w:rPr>
      </w:pPr>
      <w:r w:rsidRPr="00E74323">
        <w:rPr>
          <w:rFonts w:asciiTheme="minorHAnsi" w:hAnsiTheme="minorHAnsi"/>
          <w:sz w:val="22"/>
          <w:szCs w:val="22"/>
        </w:rPr>
        <w:t>IT skills</w:t>
      </w:r>
    </w:p>
    <w:p w14:paraId="1A120A89" w14:textId="77777777" w:rsidR="00E74323" w:rsidRPr="00E74323" w:rsidRDefault="00E74323" w:rsidP="00E74323">
      <w:pPr>
        <w:pStyle w:val="ListParagraph"/>
        <w:numPr>
          <w:ilvl w:val="0"/>
          <w:numId w:val="12"/>
        </w:numPr>
        <w:jc w:val="left"/>
        <w:rPr>
          <w:rFonts w:asciiTheme="minorHAnsi" w:hAnsiTheme="minorHAnsi"/>
          <w:sz w:val="22"/>
          <w:szCs w:val="22"/>
        </w:rPr>
      </w:pPr>
      <w:r w:rsidRPr="00E74323">
        <w:rPr>
          <w:rFonts w:asciiTheme="minorHAnsi" w:hAnsiTheme="minorHAnsi"/>
          <w:sz w:val="22"/>
          <w:szCs w:val="22"/>
        </w:rPr>
        <w:t>Critical thinking</w:t>
      </w:r>
    </w:p>
    <w:p w14:paraId="412AE1AB" w14:textId="77777777" w:rsidR="00E74323" w:rsidRPr="00E74323" w:rsidRDefault="00E74323" w:rsidP="00E74323">
      <w:pPr>
        <w:pStyle w:val="ListParagraph"/>
        <w:numPr>
          <w:ilvl w:val="0"/>
          <w:numId w:val="12"/>
        </w:numPr>
        <w:jc w:val="left"/>
        <w:rPr>
          <w:rFonts w:asciiTheme="minorHAnsi" w:hAnsiTheme="minorHAnsi"/>
          <w:sz w:val="22"/>
          <w:szCs w:val="22"/>
        </w:rPr>
      </w:pPr>
      <w:r w:rsidRPr="00E74323">
        <w:rPr>
          <w:rFonts w:asciiTheme="minorHAnsi" w:hAnsiTheme="minorHAnsi"/>
          <w:sz w:val="22"/>
          <w:szCs w:val="22"/>
        </w:rPr>
        <w:t>Decision making</w:t>
      </w:r>
    </w:p>
    <w:p w14:paraId="252023EE" w14:textId="77777777" w:rsidR="00E74323" w:rsidRPr="00E74323" w:rsidRDefault="00E74323" w:rsidP="00E74323">
      <w:pPr>
        <w:pStyle w:val="ListParagraph"/>
        <w:numPr>
          <w:ilvl w:val="0"/>
          <w:numId w:val="12"/>
        </w:numPr>
        <w:jc w:val="left"/>
        <w:rPr>
          <w:rFonts w:asciiTheme="minorHAnsi" w:hAnsiTheme="minorHAnsi"/>
          <w:sz w:val="22"/>
          <w:szCs w:val="22"/>
        </w:rPr>
      </w:pPr>
      <w:r w:rsidRPr="00E74323">
        <w:rPr>
          <w:rFonts w:asciiTheme="minorHAnsi" w:hAnsiTheme="minorHAnsi"/>
          <w:sz w:val="22"/>
          <w:szCs w:val="22"/>
        </w:rPr>
        <w:t>Planning and organisation</w:t>
      </w:r>
    </w:p>
    <w:p w14:paraId="5CDAE451" w14:textId="77777777" w:rsidR="00E74323" w:rsidRDefault="00E74323" w:rsidP="00E74323"/>
    <w:p w14:paraId="5D0F2DE3" w14:textId="33DDBE50" w:rsidR="00E74323" w:rsidRPr="00E74323" w:rsidRDefault="00E74323" w:rsidP="00E74323">
      <w:r>
        <w:rPr>
          <w:rFonts w:ascii="Aptos SemiBold" w:hAnsi="Aptos SemiBold"/>
          <w:bCs/>
          <w:color w:val="505D7C"/>
          <w:spacing w:val="-6"/>
          <w:sz w:val="28"/>
          <w:szCs w:val="28"/>
        </w:rPr>
        <w:t>Dissertations</w:t>
      </w:r>
    </w:p>
    <w:p w14:paraId="2A6041CC" w14:textId="77777777" w:rsidR="00E74323" w:rsidRPr="00E74323" w:rsidRDefault="00E74323" w:rsidP="00E74323">
      <w:pPr>
        <w:pStyle w:val="NoSpacing"/>
        <w:rPr>
          <w:rFonts w:asciiTheme="minorHAnsi" w:hAnsiTheme="minorHAnsi"/>
          <w:sz w:val="22"/>
          <w:szCs w:val="22"/>
        </w:rPr>
      </w:pPr>
    </w:p>
    <w:p w14:paraId="49C8EAE7" w14:textId="77777777" w:rsidR="00E74323" w:rsidRPr="00E74323" w:rsidRDefault="00E74323" w:rsidP="00E74323">
      <w:pPr>
        <w:pStyle w:val="Standard"/>
        <w:jc w:val="left"/>
        <w:rPr>
          <w:rFonts w:asciiTheme="minorHAnsi" w:hAnsiTheme="minorHAnsi"/>
          <w:sz w:val="22"/>
          <w:szCs w:val="22"/>
        </w:rPr>
      </w:pPr>
      <w:r w:rsidRPr="00E74323">
        <w:rPr>
          <w:rFonts w:asciiTheme="minorHAnsi" w:hAnsiTheme="minorHAnsi"/>
          <w:sz w:val="22"/>
          <w:szCs w:val="22"/>
        </w:rPr>
        <w:t>Your dissertation will be probably the largest piece of work that you complete during your studies. Your written research and analysis of a specific area within your subject discipline will draw on a wide range of your academic skills, along with your subject knowledge and expertise. In terms of your skills as a potential graduate employee, your dissertation is a showcase of your skills in:</w:t>
      </w:r>
    </w:p>
    <w:p w14:paraId="3BE877CF" w14:textId="77777777" w:rsidR="00E74323" w:rsidRPr="00E74323" w:rsidRDefault="00E74323" w:rsidP="00E74323">
      <w:pPr>
        <w:pStyle w:val="ListParagraph"/>
        <w:numPr>
          <w:ilvl w:val="0"/>
          <w:numId w:val="11"/>
        </w:numPr>
        <w:jc w:val="left"/>
        <w:rPr>
          <w:rFonts w:asciiTheme="minorHAnsi" w:hAnsiTheme="minorHAnsi"/>
          <w:sz w:val="22"/>
          <w:szCs w:val="22"/>
        </w:rPr>
      </w:pPr>
      <w:r w:rsidRPr="00E74323">
        <w:rPr>
          <w:rFonts w:asciiTheme="minorHAnsi" w:hAnsiTheme="minorHAnsi"/>
          <w:sz w:val="22"/>
          <w:szCs w:val="22"/>
        </w:rPr>
        <w:t>Research and information literacy skills</w:t>
      </w:r>
    </w:p>
    <w:p w14:paraId="60491C82" w14:textId="77777777" w:rsidR="00E74323" w:rsidRPr="00E74323" w:rsidRDefault="00E74323" w:rsidP="00E74323">
      <w:pPr>
        <w:pStyle w:val="ListParagraph"/>
        <w:numPr>
          <w:ilvl w:val="0"/>
          <w:numId w:val="11"/>
        </w:numPr>
        <w:jc w:val="left"/>
        <w:rPr>
          <w:rFonts w:asciiTheme="minorHAnsi" w:hAnsiTheme="minorHAnsi"/>
          <w:sz w:val="22"/>
          <w:szCs w:val="22"/>
        </w:rPr>
      </w:pPr>
      <w:r w:rsidRPr="00E74323">
        <w:rPr>
          <w:rFonts w:asciiTheme="minorHAnsi" w:hAnsiTheme="minorHAnsi"/>
          <w:sz w:val="22"/>
          <w:szCs w:val="22"/>
        </w:rPr>
        <w:t>Intellectual /critical reasoning</w:t>
      </w:r>
    </w:p>
    <w:p w14:paraId="6FD79F09" w14:textId="77777777" w:rsidR="00E74323" w:rsidRPr="00E74323" w:rsidRDefault="00E74323" w:rsidP="00E74323">
      <w:pPr>
        <w:pStyle w:val="ListParagraph"/>
        <w:numPr>
          <w:ilvl w:val="0"/>
          <w:numId w:val="11"/>
        </w:numPr>
        <w:jc w:val="left"/>
        <w:rPr>
          <w:rFonts w:asciiTheme="minorHAnsi" w:hAnsiTheme="minorHAnsi"/>
          <w:sz w:val="22"/>
          <w:szCs w:val="22"/>
        </w:rPr>
      </w:pPr>
      <w:r w:rsidRPr="00E74323">
        <w:rPr>
          <w:rFonts w:asciiTheme="minorHAnsi" w:hAnsiTheme="minorHAnsi"/>
          <w:sz w:val="22"/>
          <w:szCs w:val="22"/>
        </w:rPr>
        <w:t>Planning and organisation</w:t>
      </w:r>
    </w:p>
    <w:p w14:paraId="3DFD071E" w14:textId="77777777" w:rsidR="00E74323" w:rsidRPr="00E74323" w:rsidRDefault="00E74323" w:rsidP="00E74323">
      <w:pPr>
        <w:pStyle w:val="ListParagraph"/>
        <w:numPr>
          <w:ilvl w:val="0"/>
          <w:numId w:val="11"/>
        </w:numPr>
        <w:jc w:val="left"/>
        <w:rPr>
          <w:rFonts w:asciiTheme="minorHAnsi" w:hAnsiTheme="minorHAnsi"/>
          <w:sz w:val="22"/>
          <w:szCs w:val="22"/>
        </w:rPr>
      </w:pPr>
      <w:r w:rsidRPr="00E74323">
        <w:rPr>
          <w:rFonts w:asciiTheme="minorHAnsi" w:hAnsiTheme="minorHAnsi"/>
          <w:sz w:val="22"/>
          <w:szCs w:val="22"/>
        </w:rPr>
        <w:t>Problem solving and analysis</w:t>
      </w:r>
    </w:p>
    <w:p w14:paraId="2F06E4A3" w14:textId="77777777" w:rsidR="00E74323" w:rsidRPr="00E74323" w:rsidRDefault="00E74323" w:rsidP="00E74323">
      <w:pPr>
        <w:pStyle w:val="ListParagraph"/>
        <w:numPr>
          <w:ilvl w:val="0"/>
          <w:numId w:val="11"/>
        </w:numPr>
        <w:jc w:val="left"/>
        <w:rPr>
          <w:rFonts w:asciiTheme="minorHAnsi" w:hAnsiTheme="minorHAnsi"/>
          <w:sz w:val="22"/>
          <w:szCs w:val="22"/>
        </w:rPr>
      </w:pPr>
      <w:r w:rsidRPr="00E74323">
        <w:rPr>
          <w:rFonts w:asciiTheme="minorHAnsi" w:hAnsiTheme="minorHAnsi"/>
          <w:sz w:val="22"/>
          <w:szCs w:val="22"/>
        </w:rPr>
        <w:t>Written communication</w:t>
      </w:r>
    </w:p>
    <w:p w14:paraId="367E19C8" w14:textId="77777777" w:rsidR="00E74323" w:rsidRPr="00E74323" w:rsidRDefault="00E74323" w:rsidP="00E74323">
      <w:pPr>
        <w:pStyle w:val="ListParagraph"/>
        <w:numPr>
          <w:ilvl w:val="0"/>
          <w:numId w:val="11"/>
        </w:numPr>
        <w:jc w:val="left"/>
        <w:rPr>
          <w:rFonts w:asciiTheme="minorHAnsi" w:hAnsiTheme="minorHAnsi"/>
          <w:sz w:val="22"/>
          <w:szCs w:val="22"/>
        </w:rPr>
      </w:pPr>
      <w:r w:rsidRPr="00E74323">
        <w:rPr>
          <w:rFonts w:asciiTheme="minorHAnsi" w:hAnsiTheme="minorHAnsi"/>
          <w:sz w:val="22"/>
          <w:szCs w:val="22"/>
        </w:rPr>
        <w:t>Academic writing</w:t>
      </w:r>
    </w:p>
    <w:p w14:paraId="1EAFDBF5" w14:textId="77777777" w:rsidR="00E74323" w:rsidRPr="00E74323" w:rsidRDefault="00E74323" w:rsidP="00E74323">
      <w:pPr>
        <w:pStyle w:val="ListParagraph"/>
        <w:numPr>
          <w:ilvl w:val="0"/>
          <w:numId w:val="11"/>
        </w:numPr>
        <w:jc w:val="left"/>
        <w:rPr>
          <w:rFonts w:asciiTheme="minorHAnsi" w:hAnsiTheme="minorHAnsi"/>
          <w:sz w:val="22"/>
          <w:szCs w:val="22"/>
        </w:rPr>
      </w:pPr>
      <w:r w:rsidRPr="00E74323">
        <w:rPr>
          <w:rFonts w:asciiTheme="minorHAnsi" w:hAnsiTheme="minorHAnsi"/>
          <w:sz w:val="22"/>
          <w:szCs w:val="22"/>
        </w:rPr>
        <w:t>Verbal communication (for example, if you have an oral exam (Viva))</w:t>
      </w:r>
    </w:p>
    <w:p w14:paraId="5B9618B9" w14:textId="77777777" w:rsidR="00E74323" w:rsidRPr="00E74323" w:rsidRDefault="00E74323" w:rsidP="00E74323">
      <w:pPr>
        <w:pStyle w:val="ListParagraph"/>
        <w:numPr>
          <w:ilvl w:val="0"/>
          <w:numId w:val="11"/>
        </w:numPr>
        <w:jc w:val="left"/>
        <w:rPr>
          <w:rFonts w:asciiTheme="minorHAnsi" w:hAnsiTheme="minorHAnsi"/>
          <w:sz w:val="22"/>
          <w:szCs w:val="22"/>
        </w:rPr>
      </w:pPr>
      <w:r w:rsidRPr="00E74323">
        <w:rPr>
          <w:rFonts w:asciiTheme="minorHAnsi" w:hAnsiTheme="minorHAnsi"/>
          <w:sz w:val="22"/>
          <w:szCs w:val="22"/>
        </w:rPr>
        <w:t>IT</w:t>
      </w:r>
    </w:p>
    <w:p w14:paraId="3A26A434" w14:textId="283F5F6E" w:rsidR="00487796" w:rsidRPr="00C36BCA" w:rsidRDefault="00487796" w:rsidP="00487796">
      <w:pPr>
        <w:spacing w:line="300" w:lineRule="exact"/>
        <w:rPr>
          <w:rFonts w:asciiTheme="minorHAnsi" w:hAnsiTheme="minorHAnsi"/>
          <w:sz w:val="22"/>
          <w:szCs w:val="22"/>
        </w:rPr>
      </w:pPr>
    </w:p>
    <w:bookmarkEnd w:id="0"/>
    <w:p w14:paraId="67BCB96C" w14:textId="77763295" w:rsidR="00487796" w:rsidRPr="005B5565" w:rsidRDefault="00487796" w:rsidP="00487796">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5A3CD3F4" w14:textId="77777777" w:rsidR="000C67BD" w:rsidRPr="005B5565" w:rsidRDefault="000C67BD"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Default="00D91119" w:rsidP="00BA0C4C">
      <w:pPr>
        <w:rPr>
          <w:rFonts w:ascii="Aptos Light" w:hAnsi="Aptos Light"/>
          <w:b/>
          <w:noProof/>
          <w:sz w:val="22"/>
          <w:szCs w:val="22"/>
        </w:rPr>
      </w:pPr>
    </w:p>
    <w:p w14:paraId="288FEE5C" w14:textId="77777777" w:rsidR="00E74323" w:rsidRDefault="00E74323" w:rsidP="00BA0C4C">
      <w:pPr>
        <w:rPr>
          <w:rFonts w:ascii="Aptos Light" w:hAnsi="Aptos Light"/>
          <w:b/>
          <w:noProof/>
          <w:sz w:val="22"/>
          <w:szCs w:val="22"/>
        </w:rPr>
      </w:pPr>
    </w:p>
    <w:p w14:paraId="141003A3" w14:textId="77777777" w:rsidR="00E74323" w:rsidRDefault="00E74323" w:rsidP="00BA0C4C">
      <w:pPr>
        <w:rPr>
          <w:rFonts w:ascii="Aptos Light" w:hAnsi="Aptos Light"/>
          <w:b/>
          <w:noProof/>
          <w:sz w:val="22"/>
          <w:szCs w:val="22"/>
        </w:rPr>
      </w:pPr>
    </w:p>
    <w:p w14:paraId="4CCDF4B6" w14:textId="77777777" w:rsidR="00E74323" w:rsidRDefault="00E74323" w:rsidP="00BA0C4C">
      <w:pPr>
        <w:rPr>
          <w:rFonts w:ascii="Aptos Light" w:hAnsi="Aptos Light"/>
          <w:b/>
          <w:noProof/>
          <w:sz w:val="22"/>
          <w:szCs w:val="22"/>
        </w:rPr>
      </w:pPr>
    </w:p>
    <w:p w14:paraId="535CE981" w14:textId="77777777" w:rsidR="00E74323" w:rsidRDefault="00E74323" w:rsidP="00BA0C4C">
      <w:pPr>
        <w:rPr>
          <w:rFonts w:ascii="Aptos Light" w:hAnsi="Aptos Light"/>
          <w:b/>
          <w:noProof/>
          <w:sz w:val="22"/>
          <w:szCs w:val="22"/>
        </w:rPr>
      </w:pPr>
    </w:p>
    <w:p w14:paraId="2084A7FA" w14:textId="77777777" w:rsidR="00E74323" w:rsidRDefault="00E74323" w:rsidP="00BA0C4C">
      <w:pPr>
        <w:rPr>
          <w:rFonts w:ascii="Aptos Light" w:hAnsi="Aptos Light"/>
          <w:b/>
          <w:noProof/>
          <w:sz w:val="22"/>
          <w:szCs w:val="22"/>
        </w:rPr>
      </w:pPr>
    </w:p>
    <w:p w14:paraId="02806DF0" w14:textId="77777777" w:rsidR="00E74323" w:rsidRDefault="00E74323" w:rsidP="00BA0C4C">
      <w:pPr>
        <w:rPr>
          <w:rFonts w:ascii="Aptos Light" w:hAnsi="Aptos Light"/>
          <w:b/>
          <w:noProof/>
          <w:sz w:val="22"/>
          <w:szCs w:val="22"/>
        </w:rPr>
      </w:pPr>
    </w:p>
    <w:p w14:paraId="4C568559" w14:textId="77777777" w:rsidR="00E74323" w:rsidRDefault="00E74323" w:rsidP="00BA0C4C">
      <w:pPr>
        <w:rPr>
          <w:rFonts w:ascii="Aptos Light" w:hAnsi="Aptos Light"/>
          <w:b/>
          <w:noProof/>
          <w:sz w:val="22"/>
          <w:szCs w:val="22"/>
        </w:rPr>
      </w:pPr>
    </w:p>
    <w:p w14:paraId="653D3F78" w14:textId="77777777" w:rsidR="00E74323" w:rsidRDefault="00E74323" w:rsidP="00BA0C4C">
      <w:pPr>
        <w:rPr>
          <w:rFonts w:ascii="Aptos Light" w:hAnsi="Aptos Light"/>
          <w:b/>
          <w:noProof/>
          <w:sz w:val="22"/>
          <w:szCs w:val="22"/>
        </w:rPr>
      </w:pPr>
    </w:p>
    <w:p w14:paraId="410F0EE6" w14:textId="77777777" w:rsidR="00E74323" w:rsidRDefault="00E74323" w:rsidP="00BA0C4C">
      <w:pPr>
        <w:rPr>
          <w:rFonts w:ascii="Aptos Light" w:hAnsi="Aptos Light"/>
          <w:b/>
          <w:noProof/>
          <w:sz w:val="22"/>
          <w:szCs w:val="22"/>
        </w:rPr>
      </w:pPr>
    </w:p>
    <w:p w14:paraId="2471EB43" w14:textId="77777777" w:rsidR="00E74323" w:rsidRDefault="00E74323" w:rsidP="00BA0C4C">
      <w:pPr>
        <w:rPr>
          <w:rFonts w:ascii="Aptos Light" w:hAnsi="Aptos Light"/>
          <w:b/>
          <w:noProof/>
          <w:sz w:val="22"/>
          <w:szCs w:val="22"/>
        </w:rPr>
      </w:pPr>
    </w:p>
    <w:p w14:paraId="647515A8" w14:textId="77777777" w:rsidR="00E74323" w:rsidRDefault="00E74323" w:rsidP="00BA0C4C">
      <w:pPr>
        <w:rPr>
          <w:rFonts w:ascii="Aptos Light" w:hAnsi="Aptos Light"/>
          <w:b/>
          <w:noProof/>
          <w:sz w:val="22"/>
          <w:szCs w:val="22"/>
        </w:rPr>
      </w:pPr>
    </w:p>
    <w:p w14:paraId="1D476E86" w14:textId="77777777" w:rsidR="00E74323" w:rsidRDefault="00E74323" w:rsidP="00BA0C4C">
      <w:pPr>
        <w:rPr>
          <w:rFonts w:ascii="Aptos Light" w:hAnsi="Aptos Light"/>
          <w:b/>
          <w:noProof/>
          <w:sz w:val="22"/>
          <w:szCs w:val="22"/>
        </w:rPr>
      </w:pPr>
    </w:p>
    <w:p w14:paraId="21E23495" w14:textId="77777777" w:rsidR="00E74323" w:rsidRDefault="00E74323" w:rsidP="00BA0C4C">
      <w:pPr>
        <w:rPr>
          <w:rFonts w:ascii="Aptos Light" w:hAnsi="Aptos Light"/>
          <w:b/>
          <w:noProof/>
          <w:sz w:val="22"/>
          <w:szCs w:val="22"/>
        </w:rPr>
      </w:pPr>
    </w:p>
    <w:p w14:paraId="113CA71B" w14:textId="77777777" w:rsidR="00E74323" w:rsidRDefault="00E74323" w:rsidP="00BA0C4C">
      <w:pPr>
        <w:rPr>
          <w:rFonts w:ascii="Aptos Light" w:hAnsi="Aptos Light"/>
          <w:b/>
          <w:noProof/>
          <w:sz w:val="22"/>
          <w:szCs w:val="22"/>
        </w:rPr>
      </w:pPr>
    </w:p>
    <w:p w14:paraId="541853B6" w14:textId="77777777" w:rsidR="00E74323" w:rsidRDefault="00E74323" w:rsidP="00BA0C4C">
      <w:pPr>
        <w:rPr>
          <w:rFonts w:ascii="Aptos Light" w:hAnsi="Aptos Light"/>
          <w:b/>
          <w:noProof/>
          <w:sz w:val="22"/>
          <w:szCs w:val="22"/>
        </w:rPr>
      </w:pPr>
    </w:p>
    <w:p w14:paraId="560CBEB1" w14:textId="77777777" w:rsidR="00E74323" w:rsidRDefault="00E74323" w:rsidP="00BA0C4C">
      <w:pPr>
        <w:rPr>
          <w:rFonts w:ascii="Aptos Light" w:hAnsi="Aptos Light"/>
          <w:b/>
          <w:noProof/>
          <w:sz w:val="22"/>
          <w:szCs w:val="22"/>
        </w:rPr>
      </w:pPr>
    </w:p>
    <w:p w14:paraId="0EA199D1" w14:textId="77777777" w:rsidR="00E74323" w:rsidRDefault="00E74323" w:rsidP="00BA0C4C">
      <w:pPr>
        <w:rPr>
          <w:rFonts w:ascii="Aptos Light" w:hAnsi="Aptos Light"/>
          <w:b/>
          <w:noProof/>
          <w:sz w:val="22"/>
          <w:szCs w:val="22"/>
        </w:rPr>
      </w:pPr>
    </w:p>
    <w:p w14:paraId="768B5D9E" w14:textId="77777777" w:rsidR="00E74323" w:rsidRDefault="00E74323" w:rsidP="00BA0C4C">
      <w:pPr>
        <w:rPr>
          <w:rFonts w:ascii="Aptos Light" w:hAnsi="Aptos Light"/>
          <w:b/>
          <w:noProof/>
          <w:sz w:val="22"/>
          <w:szCs w:val="22"/>
        </w:rPr>
      </w:pPr>
    </w:p>
    <w:p w14:paraId="441FB959" w14:textId="77777777" w:rsidR="00E74323" w:rsidRDefault="00E74323" w:rsidP="00BA0C4C">
      <w:pPr>
        <w:rPr>
          <w:rFonts w:ascii="Aptos Light" w:hAnsi="Aptos Light"/>
          <w:b/>
          <w:noProof/>
          <w:sz w:val="22"/>
          <w:szCs w:val="22"/>
        </w:rPr>
      </w:pPr>
    </w:p>
    <w:p w14:paraId="43C456B8" w14:textId="77777777" w:rsidR="00E74323" w:rsidRDefault="00E74323" w:rsidP="00BA0C4C">
      <w:pPr>
        <w:rPr>
          <w:rFonts w:ascii="Aptos Light" w:hAnsi="Aptos Light"/>
          <w:b/>
          <w:noProof/>
          <w:sz w:val="22"/>
          <w:szCs w:val="22"/>
        </w:rPr>
      </w:pPr>
    </w:p>
    <w:p w14:paraId="4D3B9975" w14:textId="77777777" w:rsidR="00E74323" w:rsidRDefault="00E74323" w:rsidP="00BA0C4C">
      <w:pPr>
        <w:rPr>
          <w:rFonts w:ascii="Aptos Light" w:hAnsi="Aptos Light"/>
          <w:b/>
          <w:noProof/>
          <w:sz w:val="22"/>
          <w:szCs w:val="22"/>
        </w:rPr>
      </w:pPr>
    </w:p>
    <w:p w14:paraId="459D380B" w14:textId="77777777" w:rsidR="00E74323" w:rsidRDefault="00E74323" w:rsidP="00BA0C4C">
      <w:pPr>
        <w:rPr>
          <w:rFonts w:ascii="Aptos Light" w:hAnsi="Aptos Light"/>
          <w:b/>
          <w:noProof/>
          <w:sz w:val="22"/>
          <w:szCs w:val="22"/>
        </w:rPr>
      </w:pPr>
    </w:p>
    <w:p w14:paraId="16B590B5" w14:textId="77777777" w:rsidR="00E74323" w:rsidRDefault="00E74323" w:rsidP="00BA0C4C">
      <w:pPr>
        <w:rPr>
          <w:rFonts w:ascii="Aptos Light" w:hAnsi="Aptos Light"/>
          <w:b/>
          <w:noProof/>
          <w:sz w:val="22"/>
          <w:szCs w:val="22"/>
        </w:rPr>
      </w:pPr>
    </w:p>
    <w:p w14:paraId="3424846E" w14:textId="77777777" w:rsidR="00E74323" w:rsidRDefault="00E74323" w:rsidP="00BA0C4C">
      <w:pPr>
        <w:rPr>
          <w:rFonts w:ascii="Aptos Light" w:hAnsi="Aptos Light"/>
          <w:b/>
          <w:noProof/>
          <w:sz w:val="22"/>
          <w:szCs w:val="22"/>
        </w:rPr>
      </w:pPr>
    </w:p>
    <w:p w14:paraId="31910F25" w14:textId="77777777" w:rsidR="00E74323" w:rsidRDefault="00E74323" w:rsidP="00BA0C4C">
      <w:pPr>
        <w:rPr>
          <w:rFonts w:ascii="Aptos Light" w:hAnsi="Aptos Light"/>
          <w:b/>
          <w:noProof/>
          <w:sz w:val="22"/>
          <w:szCs w:val="22"/>
        </w:rPr>
      </w:pPr>
    </w:p>
    <w:p w14:paraId="5FB09458" w14:textId="77777777" w:rsidR="00E74323" w:rsidRDefault="00E74323" w:rsidP="00BA0C4C">
      <w:pPr>
        <w:rPr>
          <w:rFonts w:ascii="Aptos Light" w:hAnsi="Aptos Light"/>
          <w:b/>
          <w:noProof/>
          <w:sz w:val="22"/>
          <w:szCs w:val="22"/>
        </w:rPr>
      </w:pPr>
    </w:p>
    <w:p w14:paraId="3E467432" w14:textId="77777777" w:rsidR="00E74323" w:rsidRDefault="00E74323" w:rsidP="00BA0C4C">
      <w:pPr>
        <w:rPr>
          <w:rFonts w:ascii="Aptos Light" w:hAnsi="Aptos Light"/>
          <w:b/>
          <w:noProof/>
          <w:sz w:val="22"/>
          <w:szCs w:val="22"/>
        </w:rPr>
      </w:pPr>
    </w:p>
    <w:p w14:paraId="6B760408" w14:textId="77777777" w:rsidR="00E74323" w:rsidRDefault="00E74323" w:rsidP="00BA0C4C">
      <w:pPr>
        <w:rPr>
          <w:rFonts w:ascii="Aptos Light" w:hAnsi="Aptos Light"/>
          <w:b/>
          <w:noProof/>
          <w:sz w:val="22"/>
          <w:szCs w:val="22"/>
        </w:rPr>
      </w:pPr>
    </w:p>
    <w:p w14:paraId="07576FB3" w14:textId="77777777" w:rsidR="00E74323" w:rsidRDefault="00E74323" w:rsidP="00BA0C4C">
      <w:pPr>
        <w:rPr>
          <w:rFonts w:ascii="Aptos Light" w:hAnsi="Aptos Light"/>
          <w:b/>
          <w:noProof/>
          <w:sz w:val="22"/>
          <w:szCs w:val="22"/>
        </w:rPr>
      </w:pPr>
    </w:p>
    <w:p w14:paraId="76E7E7D1" w14:textId="77777777" w:rsidR="00E74323" w:rsidRDefault="00E74323" w:rsidP="00BA0C4C">
      <w:pPr>
        <w:rPr>
          <w:rFonts w:ascii="Aptos Light" w:hAnsi="Aptos Light"/>
          <w:b/>
          <w:noProof/>
          <w:sz w:val="22"/>
          <w:szCs w:val="22"/>
        </w:rPr>
      </w:pPr>
    </w:p>
    <w:p w14:paraId="7A138001" w14:textId="77777777" w:rsidR="00E74323" w:rsidRDefault="00E74323" w:rsidP="00BA0C4C">
      <w:pPr>
        <w:rPr>
          <w:rFonts w:ascii="Aptos Light" w:hAnsi="Aptos Light"/>
          <w:b/>
          <w:noProof/>
          <w:sz w:val="22"/>
          <w:szCs w:val="22"/>
        </w:rPr>
      </w:pPr>
    </w:p>
    <w:p w14:paraId="1FBC0D41" w14:textId="77777777" w:rsidR="00E74323" w:rsidRDefault="00E74323" w:rsidP="00BA0C4C">
      <w:pPr>
        <w:rPr>
          <w:rFonts w:ascii="Aptos Light" w:hAnsi="Aptos Light"/>
          <w:b/>
          <w:noProof/>
          <w:sz w:val="22"/>
          <w:szCs w:val="22"/>
        </w:rPr>
      </w:pPr>
    </w:p>
    <w:p w14:paraId="39D22AD0" w14:textId="77777777" w:rsidR="00E74323" w:rsidRDefault="00E74323" w:rsidP="00BA0C4C">
      <w:pPr>
        <w:rPr>
          <w:rFonts w:ascii="Aptos Light" w:hAnsi="Aptos Light"/>
          <w:b/>
          <w:noProof/>
          <w:sz w:val="22"/>
          <w:szCs w:val="22"/>
        </w:rPr>
      </w:pPr>
    </w:p>
    <w:p w14:paraId="67A66E8B" w14:textId="77777777" w:rsidR="00E74323" w:rsidRDefault="00E74323" w:rsidP="00BA0C4C">
      <w:pPr>
        <w:rPr>
          <w:rFonts w:ascii="Aptos Light" w:hAnsi="Aptos Light"/>
          <w:b/>
          <w:noProof/>
          <w:sz w:val="22"/>
          <w:szCs w:val="22"/>
        </w:rPr>
      </w:pPr>
    </w:p>
    <w:p w14:paraId="4EF724C2" w14:textId="77777777" w:rsidR="00E74323" w:rsidRDefault="00E74323" w:rsidP="00BA0C4C">
      <w:pPr>
        <w:rPr>
          <w:rFonts w:ascii="Aptos Light" w:hAnsi="Aptos Light"/>
          <w:b/>
          <w:noProof/>
          <w:sz w:val="22"/>
          <w:szCs w:val="22"/>
        </w:rPr>
      </w:pPr>
    </w:p>
    <w:p w14:paraId="06289C03" w14:textId="77777777" w:rsidR="00E74323" w:rsidRDefault="00E74323" w:rsidP="00BA0C4C">
      <w:pPr>
        <w:rPr>
          <w:rFonts w:ascii="Aptos Light" w:hAnsi="Aptos Light"/>
          <w:b/>
          <w:noProof/>
          <w:sz w:val="22"/>
          <w:szCs w:val="22"/>
        </w:rPr>
      </w:pPr>
    </w:p>
    <w:p w14:paraId="18764C86" w14:textId="77777777" w:rsidR="00E74323" w:rsidRDefault="00E74323" w:rsidP="00BA0C4C">
      <w:pPr>
        <w:rPr>
          <w:rFonts w:ascii="Aptos Light" w:hAnsi="Aptos Light"/>
          <w:b/>
          <w:noProof/>
          <w:sz w:val="22"/>
          <w:szCs w:val="22"/>
        </w:rPr>
      </w:pPr>
    </w:p>
    <w:p w14:paraId="11A66FD8" w14:textId="77777777" w:rsidR="00E74323" w:rsidRDefault="00E74323" w:rsidP="00BA0C4C">
      <w:pPr>
        <w:rPr>
          <w:rFonts w:ascii="Aptos Light" w:hAnsi="Aptos Light"/>
          <w:b/>
          <w:noProof/>
          <w:sz w:val="22"/>
          <w:szCs w:val="22"/>
        </w:rPr>
      </w:pPr>
    </w:p>
    <w:p w14:paraId="3B7C3E22" w14:textId="77777777" w:rsidR="00E74323" w:rsidRPr="005B5565" w:rsidRDefault="00E74323"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4">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6315006A"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E74323">
        <w:rPr>
          <w:rFonts w:ascii="Aptos Light" w:hAnsi="Aptos Light"/>
          <w:i/>
          <w:iCs/>
          <w:sz w:val="22"/>
          <w:szCs w:val="22"/>
        </w:rPr>
        <w:t>Guide to Employability Skills from Assignments, Research and Dissertation Writing</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5" w:history="1">
        <w:r w:rsidRPr="005B5565">
          <w:rPr>
            <w:rStyle w:val="Internetlink"/>
            <w:rFonts w:ascii="Aptos Light" w:hAnsi="Aptos Light"/>
            <w:sz w:val="22"/>
            <w:szCs w:val="22"/>
          </w:rPr>
          <w:t>skills@wlv.libanswers.com</w:t>
        </w:r>
      </w:hyperlink>
    </w:p>
    <w:sectPr w:rsidR="00462E5D" w:rsidRPr="005B5565" w:rsidSect="004C6DBC">
      <w:footerReference w:type="default" r:id="rId16"/>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90ACB" w14:textId="77777777" w:rsidR="00881FEE" w:rsidRDefault="00881FEE">
      <w:r>
        <w:separator/>
      </w:r>
    </w:p>
  </w:endnote>
  <w:endnote w:type="continuationSeparator" w:id="0">
    <w:p w14:paraId="338A89FD" w14:textId="77777777" w:rsidR="00881FEE" w:rsidRDefault="0088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6B931696" w:rsidR="003810F4" w:rsidRDefault="003810F4" w:rsidP="004D4633">
          <w:pPr>
            <w:pStyle w:val="Footer"/>
          </w:pPr>
          <w:r>
            <w:rPr>
              <w:sz w:val="18"/>
              <w:szCs w:val="18"/>
            </w:rPr>
            <w:t>Ref: LS</w:t>
          </w:r>
          <w:r w:rsidR="00E74323">
            <w:rPr>
              <w:sz w:val="18"/>
              <w:szCs w:val="18"/>
            </w:rPr>
            <w:t>032</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DFDD8" w14:textId="77777777" w:rsidR="00881FEE" w:rsidRDefault="00881FEE">
      <w:r>
        <w:rPr>
          <w:color w:val="000000"/>
        </w:rPr>
        <w:separator/>
      </w:r>
    </w:p>
  </w:footnote>
  <w:footnote w:type="continuationSeparator" w:id="0">
    <w:p w14:paraId="7540C248" w14:textId="77777777" w:rsidR="00881FEE" w:rsidRDefault="00881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9112EE"/>
    <w:multiLevelType w:val="multilevel"/>
    <w:tmpl w:val="B8FC49B0"/>
    <w:styleLink w:val="WW8Num20"/>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230642DD"/>
    <w:multiLevelType w:val="multilevel"/>
    <w:tmpl w:val="9124A1CA"/>
    <w:styleLink w:val="WW8Num28"/>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40F53C3B"/>
    <w:multiLevelType w:val="multilevel"/>
    <w:tmpl w:val="D370E6B4"/>
    <w:styleLink w:val="WW8Num13"/>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5"/>
  </w:num>
  <w:num w:numId="3" w16cid:durableId="486753683">
    <w:abstractNumId w:val="9"/>
  </w:num>
  <w:num w:numId="4" w16cid:durableId="1899197596">
    <w:abstractNumId w:val="8"/>
  </w:num>
  <w:num w:numId="5" w16cid:durableId="953369174">
    <w:abstractNumId w:val="7"/>
  </w:num>
  <w:num w:numId="6" w16cid:durableId="1197309222">
    <w:abstractNumId w:val="7"/>
  </w:num>
  <w:num w:numId="7" w16cid:durableId="2000957958">
    <w:abstractNumId w:val="5"/>
  </w:num>
  <w:num w:numId="8" w16cid:durableId="78672387">
    <w:abstractNumId w:val="4"/>
  </w:num>
  <w:num w:numId="9" w16cid:durableId="815685769">
    <w:abstractNumId w:val="3"/>
  </w:num>
  <w:num w:numId="10" w16cid:durableId="221644688">
    <w:abstractNumId w:val="6"/>
  </w:num>
  <w:num w:numId="11" w16cid:durableId="986205528">
    <w:abstractNumId w:val="1"/>
  </w:num>
  <w:num w:numId="12" w16cid:durableId="676493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5782B"/>
    <w:rsid w:val="00096621"/>
    <w:rsid w:val="000C67BD"/>
    <w:rsid w:val="001A63AB"/>
    <w:rsid w:val="001B12F1"/>
    <w:rsid w:val="002064EE"/>
    <w:rsid w:val="00212A32"/>
    <w:rsid w:val="00221981"/>
    <w:rsid w:val="00366F1C"/>
    <w:rsid w:val="00374DAE"/>
    <w:rsid w:val="003810F4"/>
    <w:rsid w:val="003934CE"/>
    <w:rsid w:val="00407D14"/>
    <w:rsid w:val="00462E5D"/>
    <w:rsid w:val="00487796"/>
    <w:rsid w:val="004A0B1E"/>
    <w:rsid w:val="004C6DBC"/>
    <w:rsid w:val="004D4633"/>
    <w:rsid w:val="005B5565"/>
    <w:rsid w:val="00612B9D"/>
    <w:rsid w:val="00621611"/>
    <w:rsid w:val="00646707"/>
    <w:rsid w:val="00703577"/>
    <w:rsid w:val="007C6EA7"/>
    <w:rsid w:val="007E2476"/>
    <w:rsid w:val="007E734D"/>
    <w:rsid w:val="007F2C89"/>
    <w:rsid w:val="00881FEE"/>
    <w:rsid w:val="008D07DD"/>
    <w:rsid w:val="00932EEE"/>
    <w:rsid w:val="009444D2"/>
    <w:rsid w:val="009E44C3"/>
    <w:rsid w:val="009E5501"/>
    <w:rsid w:val="00A1552E"/>
    <w:rsid w:val="00A53264"/>
    <w:rsid w:val="00AA2650"/>
    <w:rsid w:val="00AD2F7E"/>
    <w:rsid w:val="00AD721D"/>
    <w:rsid w:val="00B94C0C"/>
    <w:rsid w:val="00BA0C4C"/>
    <w:rsid w:val="00C27371"/>
    <w:rsid w:val="00C36BCA"/>
    <w:rsid w:val="00D22C5E"/>
    <w:rsid w:val="00D41051"/>
    <w:rsid w:val="00D91119"/>
    <w:rsid w:val="00DC1349"/>
    <w:rsid w:val="00DD4E1A"/>
    <w:rsid w:val="00DF1655"/>
    <w:rsid w:val="00E03932"/>
    <w:rsid w:val="00E55BAA"/>
    <w:rsid w:val="00E74323"/>
    <w:rsid w:val="00E75FD2"/>
    <w:rsid w:val="00EF083B"/>
    <w:rsid w:val="00F8696F"/>
    <w:rsid w:val="00F9765E"/>
    <w:rsid w:val="00FB5E03"/>
    <w:rsid w:val="00FD55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 w:type="numbering" w:customStyle="1" w:styleId="WW8Num13">
    <w:name w:val="WW8Num13"/>
    <w:basedOn w:val="NoList"/>
    <w:rsid w:val="00E74323"/>
    <w:pPr>
      <w:numPr>
        <w:numId w:val="10"/>
      </w:numPr>
    </w:pPr>
  </w:style>
  <w:style w:type="numbering" w:customStyle="1" w:styleId="WW8Num20">
    <w:name w:val="WW8Num20"/>
    <w:basedOn w:val="NoList"/>
    <w:rsid w:val="00E74323"/>
    <w:pPr>
      <w:numPr>
        <w:numId w:val="11"/>
      </w:numPr>
    </w:pPr>
  </w:style>
  <w:style w:type="numbering" w:customStyle="1" w:styleId="WW8Num28">
    <w:name w:val="WW8Num28"/>
    <w:basedOn w:val="NoList"/>
    <w:rsid w:val="00E7432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kills@wlv.libanswer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2</cp:revision>
  <cp:lastPrinted>2018-04-16T11:46:00Z</cp:lastPrinted>
  <dcterms:created xsi:type="dcterms:W3CDTF">2024-10-04T10:31:00Z</dcterms:created>
  <dcterms:modified xsi:type="dcterms:W3CDTF">2024-10-04T10:31:00Z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