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8AA5" w14:textId="47ECAE8D" w:rsidR="001E5711" w:rsidRDefault="001F6470" w:rsidP="001E5711">
      <w:pPr>
        <w:ind w:right="-384"/>
        <w:rPr>
          <w:rFonts w:ascii="Roboto Slab" w:eastAsia="Times New Roman" w:hAnsi="Roboto Slab" w:cstheme="majorBidi"/>
          <w:b/>
          <w:bCs/>
          <w:color w:val="365F91" w:themeColor="accent1" w:themeShade="BF"/>
          <w:sz w:val="28"/>
          <w:szCs w:val="28"/>
          <w:lang w:eastAsia="en-GB"/>
        </w:rPr>
      </w:pPr>
      <w:r w:rsidRPr="001E5711">
        <w:rPr>
          <w:rFonts w:ascii="Roboto Slab" w:eastAsia="Times New Roman" w:hAnsi="Roboto Slab"/>
          <w:bCs/>
          <w:noProof/>
          <w:color w:val="31849B" w:themeColor="accent5" w:themeShade="BF"/>
          <w:sz w:val="36"/>
          <w:lang w:eastAsia="en-GB"/>
        </w:rPr>
        <mc:AlternateContent>
          <mc:Choice Requires="wps">
            <w:drawing>
              <wp:anchor distT="45720" distB="45720" distL="114300" distR="114300" simplePos="0" relativeHeight="251717632" behindDoc="0" locked="0" layoutInCell="1" allowOverlap="1" wp14:anchorId="3A2EA5A0" wp14:editId="7FF2E075">
                <wp:simplePos x="0" y="0"/>
                <wp:positionH relativeFrom="column">
                  <wp:posOffset>226060</wp:posOffset>
                </wp:positionH>
                <wp:positionV relativeFrom="paragraph">
                  <wp:posOffset>2214245</wp:posOffset>
                </wp:positionV>
                <wp:extent cx="5245100" cy="36639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3663950"/>
                        </a:xfrm>
                        <a:prstGeom prst="rect">
                          <a:avLst/>
                        </a:prstGeom>
                        <a:solidFill>
                          <a:schemeClr val="accent5"/>
                        </a:solidFill>
                        <a:ln w="9525">
                          <a:solidFill>
                            <a:schemeClr val="accent5"/>
                          </a:solidFill>
                          <a:miter lim="800000"/>
                          <a:headEnd/>
                          <a:tailEnd/>
                        </a:ln>
                      </wps:spPr>
                      <wps:txbx>
                        <w:txbxContent>
                          <w:p w14:paraId="56B2FFFA" w14:textId="77777777" w:rsidR="001E5711" w:rsidRDefault="001E5711" w:rsidP="001E5711">
                            <w:pPr>
                              <w:jc w:val="center"/>
                              <w:rPr>
                                <w:sz w:val="72"/>
                                <w:szCs w:val="72"/>
                              </w:rPr>
                            </w:pPr>
                          </w:p>
                          <w:p w14:paraId="5F9A82FD" w14:textId="0A8CE6B9" w:rsidR="001E5711" w:rsidRPr="001E5711" w:rsidRDefault="00732A1A" w:rsidP="001F6470">
                            <w:pPr>
                              <w:rPr>
                                <w:rFonts w:ascii="Roboto Slab" w:hAnsi="Roboto Slab"/>
                                <w:b/>
                                <w:color w:val="FFFFFF" w:themeColor="background1"/>
                                <w:sz w:val="76"/>
                                <w:szCs w:val="76"/>
                              </w:rPr>
                            </w:pPr>
                            <w:r>
                              <w:rPr>
                                <w:rFonts w:ascii="Roboto Slab" w:hAnsi="Roboto Slab"/>
                                <w:b/>
                                <w:color w:val="FFFFFF" w:themeColor="background1"/>
                                <w:sz w:val="76"/>
                                <w:szCs w:val="76"/>
                              </w:rPr>
                              <w:t>ETHNICITY</w:t>
                            </w:r>
                            <w:r w:rsidR="001F6470">
                              <w:rPr>
                                <w:rFonts w:ascii="Roboto Slab" w:hAnsi="Roboto Slab"/>
                                <w:b/>
                                <w:color w:val="FFFFFF" w:themeColor="background1"/>
                                <w:sz w:val="76"/>
                                <w:szCs w:val="76"/>
                              </w:rPr>
                              <w:t xml:space="preserve"> </w:t>
                            </w:r>
                            <w:r w:rsidR="001E5711" w:rsidRPr="001E5711">
                              <w:rPr>
                                <w:rFonts w:ascii="Roboto Slab" w:hAnsi="Roboto Slab"/>
                                <w:b/>
                                <w:color w:val="FFFFFF" w:themeColor="background1"/>
                                <w:sz w:val="76"/>
                                <w:szCs w:val="76"/>
                              </w:rPr>
                              <w:t>PAY GAP REPORT 2021</w:t>
                            </w:r>
                          </w:p>
                          <w:p w14:paraId="1F52037A" w14:textId="77777777" w:rsidR="001E5711" w:rsidRDefault="001E57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EA5A0" id="_x0000_t202" coordsize="21600,21600" o:spt="202" path="m,l,21600r21600,l21600,xe">
                <v:stroke joinstyle="miter"/>
                <v:path gradientshapeok="t" o:connecttype="rect"/>
              </v:shapetype>
              <v:shape id="Text Box 2" o:spid="_x0000_s1026" type="#_x0000_t202" style="position:absolute;margin-left:17.8pt;margin-top:174.35pt;width:413pt;height:28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" fillcolor="#4bacc6 [3208]" strokecolor="#4bacc6 [3208]">
                <v:textbox>
                  <w:txbxContent>
                    <w:p w14:paraId="56B2FFFA" w14:textId="77777777" w:rsidR="001E5711" w:rsidRDefault="001E5711" w:rsidP="001E5711">
                      <w:pPr>
                        <w:jc w:val="center"/>
                        <w:rPr>
                          <w:sz w:val="72"/>
                          <w:szCs w:val="72"/>
                        </w:rPr>
                      </w:pPr>
                    </w:p>
                    <w:p w14:paraId="5F9A82FD" w14:textId="0A8CE6B9" w:rsidR="001E5711" w:rsidRPr="001E5711" w:rsidRDefault="00732A1A" w:rsidP="001F6470">
                      <w:pPr>
                        <w:rPr>
                          <w:rFonts w:ascii="Roboto Slab" w:hAnsi="Roboto Slab"/>
                          <w:b/>
                          <w:color w:val="FFFFFF" w:themeColor="background1"/>
                          <w:sz w:val="76"/>
                          <w:szCs w:val="76"/>
                        </w:rPr>
                      </w:pPr>
                      <w:r>
                        <w:rPr>
                          <w:rFonts w:ascii="Roboto Slab" w:hAnsi="Roboto Slab"/>
                          <w:b/>
                          <w:color w:val="FFFFFF" w:themeColor="background1"/>
                          <w:sz w:val="76"/>
                          <w:szCs w:val="76"/>
                        </w:rPr>
                        <w:t>ETHNICITY</w:t>
                      </w:r>
                      <w:r w:rsidR="001F6470">
                        <w:rPr>
                          <w:rFonts w:ascii="Roboto Slab" w:hAnsi="Roboto Slab"/>
                          <w:b/>
                          <w:color w:val="FFFFFF" w:themeColor="background1"/>
                          <w:sz w:val="76"/>
                          <w:szCs w:val="76"/>
                        </w:rPr>
                        <w:t xml:space="preserve"> </w:t>
                      </w:r>
                      <w:r w:rsidR="001E5711" w:rsidRPr="001E5711">
                        <w:rPr>
                          <w:rFonts w:ascii="Roboto Slab" w:hAnsi="Roboto Slab"/>
                          <w:b/>
                          <w:color w:val="FFFFFF" w:themeColor="background1"/>
                          <w:sz w:val="76"/>
                          <w:szCs w:val="76"/>
                        </w:rPr>
                        <w:t>PAY GAP REPORT 2021</w:t>
                      </w:r>
                    </w:p>
                    <w:p w14:paraId="1F52037A" w14:textId="77777777" w:rsidR="001E5711" w:rsidRDefault="001E5711"/>
                  </w:txbxContent>
                </v:textbox>
                <w10:wrap type="square"/>
              </v:shape>
            </w:pict>
          </mc:Fallback>
        </mc:AlternateContent>
      </w:r>
      <w:r w:rsidR="003E50F9">
        <w:rPr>
          <w:rFonts w:ascii="Roboto Slab" w:eastAsia="Times New Roman" w:hAnsi="Roboto Slab"/>
          <w:noProof/>
          <w:lang w:eastAsia="en-GB"/>
        </w:rPr>
        <mc:AlternateContent>
          <mc:Choice Requires="wps">
            <w:drawing>
              <wp:anchor distT="0" distB="0" distL="114300" distR="114300" simplePos="0" relativeHeight="251715584" behindDoc="0" locked="0" layoutInCell="1" allowOverlap="1" wp14:anchorId="32C28FFF" wp14:editId="75DCC568">
                <wp:simplePos x="0" y="0"/>
                <wp:positionH relativeFrom="column">
                  <wp:posOffset>5977633</wp:posOffset>
                </wp:positionH>
                <wp:positionV relativeFrom="paragraph">
                  <wp:posOffset>463092</wp:posOffset>
                </wp:positionV>
                <wp:extent cx="3576577" cy="5335037"/>
                <wp:effectExtent l="19050" t="19050" r="43180" b="37465"/>
                <wp:wrapNone/>
                <wp:docPr id="13" name="Text Box 13"/>
                <wp:cNvGraphicFramePr/>
                <a:graphic xmlns:a="http://schemas.openxmlformats.org/drawingml/2006/main">
                  <a:graphicData uri="http://schemas.microsoft.com/office/word/2010/wordprocessingShape">
                    <wps:wsp>
                      <wps:cNvSpPr txBox="1"/>
                      <wps:spPr>
                        <a:xfrm>
                          <a:off x="0" y="0"/>
                          <a:ext cx="3576577" cy="5335037"/>
                        </a:xfrm>
                        <a:prstGeom prst="rect">
                          <a:avLst/>
                        </a:prstGeom>
                        <a:solidFill>
                          <a:schemeClr val="lt1"/>
                        </a:solidFill>
                        <a:ln w="57150">
                          <a:solidFill>
                            <a:schemeClr val="accent5"/>
                          </a:solidFill>
                        </a:ln>
                      </wps:spPr>
                      <wps:txbx>
                        <w:txbxContent>
                          <w:p w14:paraId="5E8F576E" w14:textId="2DB103F8" w:rsidR="001E5711" w:rsidRDefault="001E5711" w:rsidP="001E5711">
                            <w:pPr>
                              <w:ind w:right="-931"/>
                            </w:pPr>
                            <w:r w:rsidRPr="001E5711">
                              <w:rPr>
                                <w:rFonts w:ascii="Roboto Slab" w:eastAsia="Times New Roman" w:hAnsi="Roboto Slab"/>
                                <w:noProof/>
                                <w:lang w:eastAsia="en-GB"/>
                              </w:rPr>
                              <w:drawing>
                                <wp:inline distT="0" distB="0" distL="0" distR="0" wp14:anchorId="7AF20D11" wp14:editId="67D6D4AE">
                                  <wp:extent cx="3385158" cy="52086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729" cy="5284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8FFF" id="Text Box 13" o:spid="_x0000_s1027" type="#_x0000_t202" style="position:absolute;margin-left:470.7pt;margin-top:36.45pt;width:281.6pt;height:420.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" fillcolor="white [3201]" strokecolor="#4bacc6 [3208]" strokeweight="4.5pt">
                <v:textbox>
                  <w:txbxContent>
                    <w:p w14:paraId="5E8F576E" w14:textId="2DB103F8" w:rsidR="001E5711" w:rsidRDefault="001E5711" w:rsidP="001E5711">
                      <w:pPr>
                        <w:ind w:right="-931"/>
                      </w:pPr>
                      <w:r w:rsidRPr="001E5711">
                        <w:rPr>
                          <w:rFonts w:ascii="Roboto Slab" w:eastAsia="Times New Roman" w:hAnsi="Roboto Slab"/>
                          <w:noProof/>
                          <w:lang w:eastAsia="en-GB"/>
                        </w:rPr>
                        <w:drawing>
                          <wp:inline distT="0" distB="0" distL="0" distR="0" wp14:anchorId="7AF20D11" wp14:editId="67D6D4AE">
                            <wp:extent cx="3385158" cy="52086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4729" cy="5284881"/>
                                    </a:xfrm>
                                    <a:prstGeom prst="rect">
                                      <a:avLst/>
                                    </a:prstGeom>
                                    <a:noFill/>
                                    <a:ln>
                                      <a:noFill/>
                                    </a:ln>
                                  </pic:spPr>
                                </pic:pic>
                              </a:graphicData>
                            </a:graphic>
                          </wp:inline>
                        </w:drawing>
                      </w:r>
                    </w:p>
                  </w:txbxContent>
                </v:textbox>
              </v:shape>
            </w:pict>
          </mc:Fallback>
        </mc:AlternateContent>
      </w:r>
      <w:r w:rsidR="001E5711" w:rsidRPr="0022395B">
        <w:rPr>
          <w:rFonts w:ascii="Roboto Slab" w:eastAsia="Times New Roman" w:hAnsi="Roboto Slab"/>
          <w:noProof/>
          <w:lang w:eastAsia="en-GB"/>
        </w:rPr>
        <w:drawing>
          <wp:inline distT="0" distB="0" distL="0" distR="0" wp14:anchorId="3DA08EDA" wp14:editId="0466D1E7">
            <wp:extent cx="4639136" cy="972274"/>
            <wp:effectExtent l="0" t="0" r="9525" b="0"/>
            <wp:docPr id="1" name="Picture 1" descr="\\prs-store2.unv.wlv.ac.uk\home0$\IN4473\home\Faye\Tracy Work\Staff Awards\logo\wlv_logo_blac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s-store2.unv.wlv.ac.uk\home0$\IN4473\home\Faye\Tracy Work\Staff Awards\logo\wlv_logo_black_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0760" cy="989381"/>
                    </a:xfrm>
                    <a:prstGeom prst="rect">
                      <a:avLst/>
                    </a:prstGeom>
                    <a:noFill/>
                    <a:ln>
                      <a:noFill/>
                    </a:ln>
                  </pic:spPr>
                </pic:pic>
              </a:graphicData>
            </a:graphic>
          </wp:inline>
        </w:drawing>
      </w:r>
      <w:r w:rsidR="001E5711">
        <w:rPr>
          <w:rFonts w:ascii="Roboto Slab" w:eastAsia="Times New Roman" w:hAnsi="Roboto Slab"/>
          <w:lang w:eastAsia="en-GB"/>
        </w:rPr>
        <w:br w:type="page"/>
      </w:r>
      <w:r w:rsidR="001E5711" w:rsidRPr="0022395B">
        <w:rPr>
          <w:rFonts w:ascii="Roboto Slab" w:eastAsia="Times New Roman" w:hAnsi="Roboto Slab"/>
          <w:noProof/>
          <w:lang w:eastAsia="en-GB"/>
        </w:rPr>
        <w:lastRenderedPageBreak/>
        <w:drawing>
          <wp:inline distT="0" distB="0" distL="0" distR="0" wp14:anchorId="57874C9F" wp14:editId="7C934BEC">
            <wp:extent cx="2404800" cy="504000"/>
            <wp:effectExtent l="0" t="0" r="0" b="0"/>
            <wp:docPr id="15" name="Picture 15" descr="\\prs-store2.unv.wlv.ac.uk\home0$\IN4473\home\Faye\Tracy Work\Staff Awards\logo\wlv_logo_blac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s-store2.unv.wlv.ac.uk\home0$\IN4473\home\Faye\Tracy Work\Staff Awards\logo\wlv_logo_black_transparen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800" cy="504000"/>
                    </a:xfrm>
                    <a:prstGeom prst="rect">
                      <a:avLst/>
                    </a:prstGeom>
                    <a:noFill/>
                    <a:ln>
                      <a:noFill/>
                    </a:ln>
                  </pic:spPr>
                </pic:pic>
              </a:graphicData>
            </a:graphic>
          </wp:inline>
        </w:drawing>
      </w:r>
    </w:p>
    <w:p w14:paraId="02644081" w14:textId="5B783657" w:rsidR="001E5711" w:rsidRDefault="001E5711" w:rsidP="00705A45">
      <w:pPr>
        <w:pStyle w:val="Heading1"/>
        <w:spacing w:before="120"/>
        <w:rPr>
          <w:rFonts w:ascii="Roboto Slab" w:eastAsia="Times New Roman" w:hAnsi="Roboto Slab"/>
          <w:bCs w:val="0"/>
          <w:color w:val="31849B" w:themeColor="accent5" w:themeShade="BF"/>
          <w:sz w:val="36"/>
          <w:lang w:eastAsia="en-GB"/>
        </w:rPr>
      </w:pPr>
    </w:p>
    <w:p w14:paraId="05EB903F" w14:textId="2DED8305" w:rsidR="00286261" w:rsidRPr="009864F8" w:rsidRDefault="00732A1A" w:rsidP="00705A45">
      <w:pPr>
        <w:pStyle w:val="Heading1"/>
        <w:spacing w:before="120"/>
        <w:rPr>
          <w:rFonts w:ascii="Roboto Slab" w:eastAsia="Times New Roman" w:hAnsi="Roboto Slab"/>
          <w:bCs w:val="0"/>
          <w:color w:val="31849B" w:themeColor="accent5" w:themeShade="BF"/>
          <w:sz w:val="36"/>
          <w:lang w:eastAsia="en-GB"/>
        </w:rPr>
      </w:pPr>
      <w:r>
        <w:rPr>
          <w:rFonts w:ascii="Roboto Slab" w:eastAsia="Times New Roman" w:hAnsi="Roboto Slab"/>
          <w:bCs w:val="0"/>
          <w:color w:val="31849B" w:themeColor="accent5" w:themeShade="BF"/>
          <w:sz w:val="36"/>
          <w:lang w:eastAsia="en-GB"/>
        </w:rPr>
        <w:t>Ethnicity</w:t>
      </w:r>
      <w:r w:rsidR="001F6470">
        <w:rPr>
          <w:rFonts w:ascii="Roboto Slab" w:eastAsia="Times New Roman" w:hAnsi="Roboto Slab"/>
          <w:bCs w:val="0"/>
          <w:color w:val="31849B" w:themeColor="accent5" w:themeShade="BF"/>
          <w:sz w:val="36"/>
          <w:lang w:eastAsia="en-GB"/>
        </w:rPr>
        <w:t xml:space="preserve"> (Black, Asian, Mixed &amp; Other Ethnic-B.A.</w:t>
      </w:r>
      <w:proofErr w:type="gramStart"/>
      <w:r w:rsidR="001F6470">
        <w:rPr>
          <w:rFonts w:ascii="Roboto Slab" w:eastAsia="Times New Roman" w:hAnsi="Roboto Slab"/>
          <w:bCs w:val="0"/>
          <w:color w:val="31849B" w:themeColor="accent5" w:themeShade="BF"/>
          <w:sz w:val="36"/>
          <w:lang w:eastAsia="en-GB"/>
        </w:rPr>
        <w:t>M.E</w:t>
      </w:r>
      <w:proofErr w:type="gramEnd"/>
      <w:r w:rsidR="001F6470">
        <w:rPr>
          <w:rFonts w:ascii="Roboto Slab" w:eastAsia="Times New Roman" w:hAnsi="Roboto Slab"/>
          <w:bCs w:val="0"/>
          <w:color w:val="31849B" w:themeColor="accent5" w:themeShade="BF"/>
          <w:sz w:val="36"/>
          <w:lang w:eastAsia="en-GB"/>
        </w:rPr>
        <w:t>)</w:t>
      </w:r>
      <w:r>
        <w:rPr>
          <w:rFonts w:ascii="Roboto Slab" w:eastAsia="Times New Roman" w:hAnsi="Roboto Slab"/>
          <w:bCs w:val="0"/>
          <w:color w:val="31849B" w:themeColor="accent5" w:themeShade="BF"/>
          <w:sz w:val="36"/>
          <w:lang w:eastAsia="en-GB"/>
        </w:rPr>
        <w:t xml:space="preserve"> </w:t>
      </w:r>
      <w:r w:rsidR="005C354B" w:rsidRPr="009864F8">
        <w:rPr>
          <w:rFonts w:ascii="Roboto Slab" w:eastAsia="Times New Roman" w:hAnsi="Roboto Slab"/>
          <w:bCs w:val="0"/>
          <w:color w:val="31849B" w:themeColor="accent5" w:themeShade="BF"/>
          <w:sz w:val="36"/>
          <w:lang w:eastAsia="en-GB"/>
        </w:rPr>
        <w:t>P</w:t>
      </w:r>
      <w:r w:rsidR="009E2810" w:rsidRPr="009864F8">
        <w:rPr>
          <w:rFonts w:ascii="Roboto Slab" w:eastAsia="Times New Roman" w:hAnsi="Roboto Slab"/>
          <w:bCs w:val="0"/>
          <w:color w:val="31849B" w:themeColor="accent5" w:themeShade="BF"/>
          <w:sz w:val="36"/>
          <w:lang w:eastAsia="en-GB"/>
        </w:rPr>
        <w:t>ay Gap Report</w:t>
      </w:r>
      <w:r w:rsidR="002E67C8" w:rsidRPr="009864F8">
        <w:rPr>
          <w:rFonts w:ascii="Roboto Slab" w:eastAsia="Times New Roman" w:hAnsi="Roboto Slab"/>
          <w:bCs w:val="0"/>
          <w:color w:val="31849B" w:themeColor="accent5" w:themeShade="BF"/>
          <w:sz w:val="36"/>
          <w:lang w:eastAsia="en-GB"/>
        </w:rPr>
        <w:t xml:space="preserve"> </w:t>
      </w:r>
      <w:r w:rsidR="007A2DD1" w:rsidRPr="009864F8">
        <w:rPr>
          <w:rFonts w:ascii="Roboto Slab" w:eastAsia="Times New Roman" w:hAnsi="Roboto Slab"/>
          <w:bCs w:val="0"/>
          <w:color w:val="31849B" w:themeColor="accent5" w:themeShade="BF"/>
          <w:sz w:val="36"/>
          <w:lang w:eastAsia="en-GB"/>
        </w:rPr>
        <w:t>20</w:t>
      </w:r>
      <w:r w:rsidR="006C3FCB" w:rsidRPr="009864F8">
        <w:rPr>
          <w:rFonts w:ascii="Roboto Slab" w:eastAsia="Times New Roman" w:hAnsi="Roboto Slab"/>
          <w:bCs w:val="0"/>
          <w:color w:val="31849B" w:themeColor="accent5" w:themeShade="BF"/>
          <w:sz w:val="36"/>
          <w:lang w:eastAsia="en-GB"/>
        </w:rPr>
        <w:t>21</w:t>
      </w:r>
    </w:p>
    <w:p w14:paraId="39096C1F" w14:textId="77777777" w:rsidR="006A1A3D" w:rsidRPr="009864F8" w:rsidRDefault="007B07B0" w:rsidP="002B140D">
      <w:pPr>
        <w:pStyle w:val="Heading2"/>
        <w:spacing w:after="240"/>
        <w:rPr>
          <w:rFonts w:ascii="Arial" w:hAnsi="Arial" w:cs="Arial"/>
          <w:bCs w:val="0"/>
          <w:color w:val="31849B" w:themeColor="accent5" w:themeShade="BF"/>
          <w:sz w:val="22"/>
          <w:szCs w:val="22"/>
        </w:rPr>
      </w:pPr>
      <w:r w:rsidRPr="009864F8">
        <w:rPr>
          <w:rFonts w:ascii="Arial" w:hAnsi="Arial" w:cs="Arial"/>
          <w:bCs w:val="0"/>
          <w:color w:val="31849B" w:themeColor="accent5" w:themeShade="BF"/>
          <w:sz w:val="22"/>
          <w:szCs w:val="22"/>
        </w:rPr>
        <w:t>INTRODUCTION</w:t>
      </w:r>
    </w:p>
    <w:p w14:paraId="3985B3AF" w14:textId="79B0DF65" w:rsidR="00B51A62" w:rsidRPr="001C291F" w:rsidRDefault="00F630A7" w:rsidP="00AB1E27">
      <w:pPr>
        <w:rPr>
          <w:rFonts w:ascii="Arial" w:hAnsi="Arial" w:cs="Arial"/>
          <w:lang w:eastAsia="en-GB"/>
        </w:rPr>
      </w:pPr>
      <w:r w:rsidRPr="001C291F">
        <w:rPr>
          <w:rFonts w:ascii="Arial" w:hAnsi="Arial" w:cs="Arial"/>
          <w:lang w:eastAsia="en-GB"/>
        </w:rPr>
        <w:t>A</w:t>
      </w:r>
      <w:r w:rsidR="002D5D59" w:rsidRPr="001C291F">
        <w:rPr>
          <w:rFonts w:ascii="Arial" w:hAnsi="Arial" w:cs="Arial"/>
          <w:lang w:eastAsia="en-GB"/>
        </w:rPr>
        <w:t>t the University of Wolverhampton,</w:t>
      </w:r>
      <w:r w:rsidRPr="001C291F">
        <w:rPr>
          <w:rFonts w:ascii="Arial" w:hAnsi="Arial" w:cs="Arial"/>
          <w:lang w:eastAsia="en-GB"/>
        </w:rPr>
        <w:t xml:space="preserve"> we are </w:t>
      </w:r>
      <w:r w:rsidR="00846A6F" w:rsidRPr="001C291F">
        <w:rPr>
          <w:rFonts w:ascii="Arial" w:hAnsi="Arial" w:cs="Arial"/>
          <w:lang w:eastAsia="en-GB"/>
        </w:rPr>
        <w:t>committed to providing equality of opportunity in all we do, to c</w:t>
      </w:r>
      <w:r w:rsidR="002B140D" w:rsidRPr="001C291F">
        <w:rPr>
          <w:rFonts w:ascii="Arial" w:hAnsi="Arial" w:cs="Arial"/>
          <w:lang w:eastAsia="en-GB"/>
        </w:rPr>
        <w:t>reate a vibrant university environment that supports the developmen</w:t>
      </w:r>
      <w:r w:rsidR="00B51A62" w:rsidRPr="001C291F">
        <w:rPr>
          <w:rFonts w:ascii="Arial" w:hAnsi="Arial" w:cs="Arial"/>
          <w:lang w:eastAsia="en-GB"/>
        </w:rPr>
        <w:t>t and progression of all staff and students.</w:t>
      </w:r>
    </w:p>
    <w:p w14:paraId="6B79FEAF" w14:textId="3FD64F87" w:rsidR="00365236" w:rsidRDefault="00365236" w:rsidP="00AB1E27">
      <w:pPr>
        <w:rPr>
          <w:rFonts w:ascii="Arial" w:hAnsi="Arial" w:cs="Arial"/>
          <w:lang w:eastAsia="en-GB"/>
        </w:rPr>
      </w:pPr>
      <w:r w:rsidRPr="001C291F">
        <w:rPr>
          <w:rFonts w:ascii="Arial" w:hAnsi="Arial" w:cs="Arial"/>
          <w:lang w:eastAsia="en-GB"/>
        </w:rPr>
        <w:t xml:space="preserve">The commitment to monitoring and addressing any inequalities in remuneration, including any gender and </w:t>
      </w:r>
      <w:proofErr w:type="spellStart"/>
      <w:r w:rsidR="00A110F7">
        <w:rPr>
          <w:rFonts w:ascii="Arial" w:hAnsi="Arial" w:cs="Arial"/>
          <w:lang w:eastAsia="en-GB"/>
        </w:rPr>
        <w:t>ethnicty</w:t>
      </w:r>
      <w:proofErr w:type="spellEnd"/>
      <w:r w:rsidRPr="001C291F">
        <w:rPr>
          <w:rFonts w:ascii="Arial" w:hAnsi="Arial" w:cs="Arial"/>
          <w:lang w:eastAsia="en-GB"/>
        </w:rPr>
        <w:t xml:space="preserve"> pay gaps is reflected in our Workforce Development Strategy, aiming to embed equality and diversity in our approach to reward. </w:t>
      </w:r>
    </w:p>
    <w:p w14:paraId="1BB5BBE5" w14:textId="70ADB4EE" w:rsidR="000B6CA2" w:rsidRDefault="000B6CA2" w:rsidP="00AB1E27">
      <w:pPr>
        <w:rPr>
          <w:rFonts w:ascii="Arial" w:hAnsi="Arial" w:cs="Arial"/>
          <w:lang w:eastAsia="en-GB"/>
        </w:rPr>
      </w:pPr>
      <w:r>
        <w:rPr>
          <w:rFonts w:ascii="Arial" w:hAnsi="Arial" w:cs="Arial"/>
          <w:lang w:eastAsia="en-GB"/>
        </w:rPr>
        <w:t>In October 2020 we were awarded Advance HE’s Race Equality Charter Mark Bronze award. This included a ‘Race Equality Action Plan’ to address areas such as underrepresentation and disproportionality between White and B.A.M.E. staff and students.</w:t>
      </w:r>
    </w:p>
    <w:p w14:paraId="5302F8B5" w14:textId="6126E3A9" w:rsidR="00D274CA" w:rsidRPr="001C291F" w:rsidRDefault="00D274CA" w:rsidP="00AB1E27">
      <w:pPr>
        <w:rPr>
          <w:rFonts w:ascii="Arial" w:hAnsi="Arial" w:cs="Arial"/>
          <w:lang w:eastAsia="en-GB"/>
        </w:rPr>
      </w:pPr>
      <w:r>
        <w:rPr>
          <w:rFonts w:ascii="Arial" w:hAnsi="Arial" w:cs="Arial"/>
          <w:lang w:eastAsia="en-GB"/>
        </w:rPr>
        <w:t xml:space="preserve">A </w:t>
      </w:r>
      <w:r w:rsidRPr="00D274CA">
        <w:rPr>
          <w:rFonts w:ascii="Arial" w:hAnsi="Arial" w:cs="Arial"/>
          <w:lang w:eastAsia="en-GB"/>
        </w:rPr>
        <w:t xml:space="preserve">Race Equality Action Plan Delivery Group (RECAP) with clear terms of reference </w:t>
      </w:r>
      <w:r>
        <w:rPr>
          <w:rFonts w:ascii="Arial" w:hAnsi="Arial" w:cs="Arial"/>
          <w:lang w:eastAsia="en-GB"/>
        </w:rPr>
        <w:t xml:space="preserve">has been set up which is </w:t>
      </w:r>
      <w:r w:rsidRPr="00D274CA">
        <w:rPr>
          <w:rFonts w:ascii="Arial" w:hAnsi="Arial" w:cs="Arial"/>
          <w:lang w:eastAsia="en-GB"/>
        </w:rPr>
        <w:t xml:space="preserve">responsible for monitoring our work on addressing </w:t>
      </w:r>
      <w:proofErr w:type="spellStart"/>
      <w:r w:rsidRPr="00D274CA">
        <w:rPr>
          <w:rFonts w:ascii="Arial" w:hAnsi="Arial" w:cs="Arial"/>
          <w:lang w:eastAsia="en-GB"/>
        </w:rPr>
        <w:t>‘race</w:t>
      </w:r>
      <w:proofErr w:type="spellEnd"/>
      <w:r w:rsidRPr="00D274CA">
        <w:rPr>
          <w:rFonts w:ascii="Arial" w:hAnsi="Arial" w:cs="Arial"/>
          <w:lang w:eastAsia="en-GB"/>
        </w:rPr>
        <w:t>’ inequality including the Race Equality Charter Action Plan action plan</w:t>
      </w:r>
      <w:r>
        <w:rPr>
          <w:rFonts w:ascii="Arial" w:hAnsi="Arial" w:cs="Arial"/>
          <w:lang w:eastAsia="en-GB"/>
        </w:rPr>
        <w:t xml:space="preserve">. This is supported by a ‘staff </w:t>
      </w:r>
      <w:proofErr w:type="spellStart"/>
      <w:r>
        <w:rPr>
          <w:rFonts w:ascii="Arial" w:hAnsi="Arial" w:cs="Arial"/>
          <w:lang w:eastAsia="en-GB"/>
        </w:rPr>
        <w:t>experince</w:t>
      </w:r>
      <w:proofErr w:type="spellEnd"/>
      <w:r>
        <w:rPr>
          <w:rFonts w:ascii="Arial" w:hAnsi="Arial" w:cs="Arial"/>
          <w:lang w:eastAsia="en-GB"/>
        </w:rPr>
        <w:t xml:space="preserve">’ </w:t>
      </w:r>
      <w:proofErr w:type="gramStart"/>
      <w:r>
        <w:rPr>
          <w:rFonts w:ascii="Arial" w:hAnsi="Arial" w:cs="Arial"/>
          <w:lang w:eastAsia="en-GB"/>
        </w:rPr>
        <w:t>sub group</w:t>
      </w:r>
      <w:proofErr w:type="gramEnd"/>
      <w:r>
        <w:rPr>
          <w:rFonts w:ascii="Arial" w:hAnsi="Arial" w:cs="Arial"/>
          <w:lang w:eastAsia="en-GB"/>
        </w:rPr>
        <w:t>.</w:t>
      </w:r>
    </w:p>
    <w:p w14:paraId="11771BB5" w14:textId="655C3D10" w:rsidR="00365236" w:rsidRPr="00A110F7" w:rsidRDefault="00A110F7" w:rsidP="00AB1E27">
      <w:pPr>
        <w:rPr>
          <w:rFonts w:ascii="Arial" w:hAnsi="Arial" w:cs="Arial"/>
          <w:lang w:eastAsia="en-GB"/>
        </w:rPr>
      </w:pPr>
      <w:r w:rsidRPr="00A110F7">
        <w:rPr>
          <w:rFonts w:ascii="Arial" w:hAnsi="Arial" w:cs="Arial"/>
          <w:lang w:eastAsia="en-GB"/>
        </w:rPr>
        <w:t xml:space="preserve">We </w:t>
      </w:r>
      <w:r w:rsidR="00D274CA">
        <w:rPr>
          <w:rFonts w:ascii="Arial" w:hAnsi="Arial" w:cs="Arial"/>
          <w:lang w:eastAsia="en-GB"/>
        </w:rPr>
        <w:t xml:space="preserve">also </w:t>
      </w:r>
      <w:r w:rsidRPr="00A110F7">
        <w:rPr>
          <w:rFonts w:ascii="Arial" w:hAnsi="Arial" w:cs="Arial"/>
          <w:lang w:eastAsia="en-GB"/>
        </w:rPr>
        <w:t xml:space="preserve">have a very active </w:t>
      </w:r>
      <w:r w:rsidR="00732A1A" w:rsidRPr="00A110F7">
        <w:rPr>
          <w:rFonts w:ascii="Arial" w:hAnsi="Arial" w:cs="Arial"/>
          <w:lang w:eastAsia="en-GB"/>
        </w:rPr>
        <w:t xml:space="preserve">BAME Staff Network </w:t>
      </w:r>
      <w:r w:rsidRPr="00A110F7">
        <w:rPr>
          <w:rFonts w:ascii="Arial" w:hAnsi="Arial" w:cs="Arial"/>
          <w:lang w:eastAsia="en-GB"/>
        </w:rPr>
        <w:t xml:space="preserve">that </w:t>
      </w:r>
      <w:r w:rsidR="00365236" w:rsidRPr="00A110F7">
        <w:rPr>
          <w:rFonts w:ascii="Arial" w:hAnsi="Arial" w:cs="Arial"/>
          <w:lang w:eastAsia="en-GB"/>
        </w:rPr>
        <w:t xml:space="preserve">works with the University to address the unique challenges </w:t>
      </w:r>
      <w:r w:rsidRPr="00A110F7">
        <w:rPr>
          <w:rFonts w:ascii="Arial" w:hAnsi="Arial" w:cs="Arial"/>
          <w:lang w:eastAsia="en-GB"/>
        </w:rPr>
        <w:t>staff from ethnic minority backgrounds f</w:t>
      </w:r>
      <w:r w:rsidR="00365236" w:rsidRPr="00A110F7">
        <w:rPr>
          <w:rFonts w:ascii="Arial" w:hAnsi="Arial" w:cs="Arial"/>
          <w:lang w:eastAsia="en-GB"/>
        </w:rPr>
        <w:t>ace within higher education and</w:t>
      </w:r>
      <w:r w:rsidR="00C72114" w:rsidRPr="00A110F7">
        <w:rPr>
          <w:rFonts w:ascii="Arial" w:hAnsi="Arial" w:cs="Arial"/>
          <w:lang w:eastAsia="en-GB"/>
        </w:rPr>
        <w:t>,</w:t>
      </w:r>
      <w:r w:rsidR="00365236" w:rsidRPr="00A110F7">
        <w:rPr>
          <w:rFonts w:ascii="Arial" w:hAnsi="Arial" w:cs="Arial"/>
          <w:lang w:eastAsia="en-GB"/>
        </w:rPr>
        <w:t xml:space="preserve"> more broadly, tackle </w:t>
      </w:r>
      <w:r w:rsidRPr="00A110F7">
        <w:rPr>
          <w:rFonts w:ascii="Arial" w:hAnsi="Arial" w:cs="Arial"/>
          <w:lang w:eastAsia="en-GB"/>
        </w:rPr>
        <w:t xml:space="preserve">racial </w:t>
      </w:r>
      <w:r w:rsidR="00365236" w:rsidRPr="00A110F7">
        <w:rPr>
          <w:rFonts w:ascii="Arial" w:hAnsi="Arial" w:cs="Arial"/>
          <w:lang w:eastAsia="en-GB"/>
        </w:rPr>
        <w:t>inequalities through projects such as</w:t>
      </w:r>
      <w:r w:rsidRPr="00A110F7">
        <w:rPr>
          <w:rFonts w:ascii="Arial" w:hAnsi="Arial" w:cs="Arial"/>
          <w:lang w:eastAsia="en-GB"/>
        </w:rPr>
        <w:t xml:space="preserve"> the ‘Race Equality Charter’</w:t>
      </w:r>
      <w:r w:rsidR="00365236" w:rsidRPr="00A110F7">
        <w:rPr>
          <w:rFonts w:ascii="Arial" w:hAnsi="Arial" w:cs="Arial"/>
          <w:lang w:eastAsia="en-GB"/>
        </w:rPr>
        <w:t xml:space="preserve">. </w:t>
      </w:r>
    </w:p>
    <w:p w14:paraId="61AA6750" w14:textId="77777777" w:rsidR="00A110F7" w:rsidRPr="001C291F" w:rsidRDefault="00A110F7" w:rsidP="00A110F7">
      <w:pPr>
        <w:rPr>
          <w:rFonts w:ascii="Arial" w:hAnsi="Arial" w:cs="Arial"/>
          <w:lang w:eastAsia="en-GB"/>
        </w:rPr>
      </w:pPr>
      <w:r>
        <w:rPr>
          <w:rFonts w:ascii="Arial" w:hAnsi="Arial" w:cs="Arial"/>
          <w:lang w:eastAsia="en-GB"/>
        </w:rPr>
        <w:t>Currently there is discussion, which is led by our B.A.M.E. Staff Network about terminology used to identify staff and students from ethnic minority backgrounds as many see that the current B.A.M.E is not truly reflective of them.</w:t>
      </w:r>
    </w:p>
    <w:p w14:paraId="34D63B65" w14:textId="5BAE6C02" w:rsidR="00A1615B" w:rsidRPr="001F6470" w:rsidRDefault="00C431D1" w:rsidP="00FE32E9">
      <w:pPr>
        <w:pStyle w:val="Heading2"/>
        <w:rPr>
          <w:rFonts w:ascii="Arial" w:hAnsi="Arial" w:cs="Arial"/>
          <w:bCs w:val="0"/>
          <w:color w:val="31849B" w:themeColor="accent5" w:themeShade="BF"/>
          <w:sz w:val="22"/>
          <w:szCs w:val="22"/>
        </w:rPr>
      </w:pPr>
      <w:r w:rsidRPr="001F6470">
        <w:rPr>
          <w:rFonts w:ascii="Arial" w:hAnsi="Arial" w:cs="Arial"/>
          <w:bCs w:val="0"/>
          <w:color w:val="31849B" w:themeColor="accent5" w:themeShade="BF"/>
          <w:sz w:val="22"/>
          <w:szCs w:val="22"/>
        </w:rPr>
        <w:t>ETHNICTIY</w:t>
      </w:r>
      <w:r w:rsidR="00A1615B" w:rsidRPr="001F6470">
        <w:rPr>
          <w:rFonts w:ascii="Arial" w:hAnsi="Arial" w:cs="Arial"/>
          <w:bCs w:val="0"/>
          <w:color w:val="31849B" w:themeColor="accent5" w:themeShade="BF"/>
          <w:sz w:val="22"/>
          <w:szCs w:val="22"/>
        </w:rPr>
        <w:t xml:space="preserve"> PAY GAP</w:t>
      </w:r>
    </w:p>
    <w:p w14:paraId="56D86930" w14:textId="0ED57FC6" w:rsidR="00C431D1" w:rsidRDefault="00C431D1" w:rsidP="00D5636A">
      <w:pPr>
        <w:spacing w:before="100" w:beforeAutospacing="1" w:after="100" w:afterAutospacing="1"/>
        <w:rPr>
          <w:rFonts w:ascii="Arial" w:hAnsi="Arial" w:cs="Arial"/>
          <w:lang w:eastAsia="en-GB"/>
        </w:rPr>
      </w:pPr>
      <w:r w:rsidRPr="00C431D1">
        <w:rPr>
          <w:rFonts w:ascii="Arial" w:hAnsi="Arial" w:cs="Arial"/>
          <w:lang w:eastAsia="en-GB"/>
        </w:rPr>
        <w:t>The Ethnicity Pay Gap compares the average hourly pay (mean and median) of staff from Black, Asian and minority ethnic groups and staff from white ethnic groups. As with the gender pay gap, it reflects the distribution of staff from different ethnic groups across the grades of employment at the University, with an ethnicity pay gap typically indicating a greater proportion of staff from white ethnic groups holding posts at senior grades and a greater proportion of minority ethnic staff holding posts at more junior grades.</w:t>
      </w:r>
    </w:p>
    <w:p w14:paraId="6EACB90E" w14:textId="0DCA9AD4" w:rsidR="00AA24D0" w:rsidRPr="00D274CA" w:rsidRDefault="007A2DD1" w:rsidP="00D274CA">
      <w:pPr>
        <w:spacing w:before="100" w:beforeAutospacing="1" w:after="100" w:afterAutospacing="1"/>
        <w:rPr>
          <w:rFonts w:ascii="Arial" w:hAnsi="Arial" w:cs="Arial"/>
          <w:lang w:eastAsia="en-GB"/>
        </w:rPr>
      </w:pPr>
      <w:r w:rsidRPr="001C291F">
        <w:rPr>
          <w:rFonts w:ascii="Arial" w:hAnsi="Arial" w:cs="Arial"/>
          <w:lang w:eastAsia="en-GB"/>
        </w:rPr>
        <w:t xml:space="preserve">This is our </w:t>
      </w:r>
      <w:r w:rsidR="006C3FCB" w:rsidRPr="001C291F">
        <w:rPr>
          <w:rFonts w:ascii="Arial" w:hAnsi="Arial" w:cs="Arial"/>
          <w:lang w:eastAsia="en-GB"/>
        </w:rPr>
        <w:t>fi</w:t>
      </w:r>
      <w:r w:rsidR="00C431D1">
        <w:rPr>
          <w:rFonts w:ascii="Arial" w:hAnsi="Arial" w:cs="Arial"/>
          <w:lang w:eastAsia="en-GB"/>
        </w:rPr>
        <w:t>rst</w:t>
      </w:r>
      <w:r w:rsidRPr="001C291F">
        <w:rPr>
          <w:rFonts w:ascii="Arial" w:hAnsi="Arial" w:cs="Arial"/>
          <w:lang w:eastAsia="en-GB"/>
        </w:rPr>
        <w:t xml:space="preserve"> </w:t>
      </w:r>
      <w:r w:rsidR="00C431D1">
        <w:rPr>
          <w:rFonts w:ascii="Arial" w:hAnsi="Arial" w:cs="Arial"/>
          <w:lang w:eastAsia="en-GB"/>
        </w:rPr>
        <w:t xml:space="preserve">ethnicity pay gap </w:t>
      </w:r>
      <w:proofErr w:type="gramStart"/>
      <w:r w:rsidRPr="001C291F">
        <w:rPr>
          <w:rFonts w:ascii="Arial" w:hAnsi="Arial" w:cs="Arial"/>
          <w:lang w:eastAsia="en-GB"/>
        </w:rPr>
        <w:t>report</w:t>
      </w:r>
      <w:r w:rsidR="000B6CA2">
        <w:rPr>
          <w:rFonts w:ascii="Arial" w:hAnsi="Arial" w:cs="Arial"/>
          <w:lang w:eastAsia="en-GB"/>
        </w:rPr>
        <w:t>,</w:t>
      </w:r>
      <w:proofErr w:type="gramEnd"/>
      <w:r w:rsidR="000B6CA2">
        <w:rPr>
          <w:rFonts w:ascii="Arial" w:hAnsi="Arial" w:cs="Arial"/>
          <w:lang w:eastAsia="en-GB"/>
        </w:rPr>
        <w:t xml:space="preserve"> however we did do calculations for the ethnicity pay gap in 2018.</w:t>
      </w:r>
      <w:r w:rsidRPr="001C291F">
        <w:rPr>
          <w:rFonts w:ascii="Arial" w:hAnsi="Arial" w:cs="Arial"/>
          <w:lang w:eastAsia="en-GB"/>
        </w:rPr>
        <w:t xml:space="preserve"> </w:t>
      </w:r>
      <w:r w:rsidR="00C431D1">
        <w:rPr>
          <w:rFonts w:ascii="Arial" w:hAnsi="Arial" w:cs="Arial"/>
          <w:lang w:eastAsia="en-GB"/>
        </w:rPr>
        <w:t>We will be doing annual ethnicity pay gaps going forward.</w:t>
      </w:r>
      <w:r w:rsidR="00A110F7">
        <w:rPr>
          <w:rFonts w:ascii="Arial" w:hAnsi="Arial" w:cs="Arial"/>
          <w:lang w:eastAsia="en-GB"/>
        </w:rPr>
        <w:t xml:space="preserve"> We will also look at disaggregating the B.A.M.E. data by comparing pay for </w:t>
      </w:r>
      <w:proofErr w:type="gramStart"/>
      <w:r w:rsidR="00A110F7">
        <w:rPr>
          <w:rFonts w:ascii="Arial" w:hAnsi="Arial" w:cs="Arial"/>
          <w:lang w:eastAsia="en-GB"/>
        </w:rPr>
        <w:t>a number of</w:t>
      </w:r>
      <w:proofErr w:type="gramEnd"/>
      <w:r w:rsidR="00A110F7">
        <w:rPr>
          <w:rFonts w:ascii="Arial" w:hAnsi="Arial" w:cs="Arial"/>
          <w:lang w:eastAsia="en-GB"/>
        </w:rPr>
        <w:t xml:space="preserve"> ethnic groups. </w:t>
      </w:r>
    </w:p>
    <w:p w14:paraId="622F8CFB" w14:textId="0CF13DEF" w:rsidR="00AA24D0" w:rsidRDefault="00AA24D0" w:rsidP="00462213">
      <w:pPr>
        <w:rPr>
          <w:rFonts w:ascii="Arial" w:hAnsi="Arial" w:cs="Arial"/>
          <w:b/>
          <w:bCs/>
          <w:color w:val="31849B" w:themeColor="accent5" w:themeShade="BF"/>
        </w:rPr>
      </w:pPr>
    </w:p>
    <w:p w14:paraId="291343DC" w14:textId="30A279B4" w:rsidR="00AA24D0" w:rsidRDefault="00D274CA" w:rsidP="00462213">
      <w:pPr>
        <w:rPr>
          <w:rFonts w:ascii="Arial" w:hAnsi="Arial" w:cs="Arial"/>
          <w:b/>
          <w:bCs/>
          <w:color w:val="31849B" w:themeColor="accent5" w:themeShade="BF"/>
        </w:rPr>
      </w:pPr>
      <w:r w:rsidRPr="00AA24D0">
        <w:rPr>
          <w:rFonts w:ascii="Arial" w:hAnsi="Arial" w:cs="Arial"/>
          <w:b/>
          <w:bCs/>
          <w:noProof/>
          <w:color w:val="31849B" w:themeColor="accent5" w:themeShade="BF"/>
          <w:lang w:eastAsia="en-GB"/>
        </w:rPr>
        <mc:AlternateContent>
          <mc:Choice Requires="wps">
            <w:drawing>
              <wp:anchor distT="45720" distB="45720" distL="114300" distR="114300" simplePos="0" relativeHeight="251721728" behindDoc="0" locked="0" layoutInCell="1" allowOverlap="1" wp14:anchorId="3F2D9B96" wp14:editId="547B07B7">
                <wp:simplePos x="0" y="0"/>
                <wp:positionH relativeFrom="column">
                  <wp:posOffset>76099</wp:posOffset>
                </wp:positionH>
                <wp:positionV relativeFrom="paragraph">
                  <wp:posOffset>-225121</wp:posOffset>
                </wp:positionV>
                <wp:extent cx="4120515" cy="260350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2603500"/>
                        </a:xfrm>
                        <a:prstGeom prst="rect">
                          <a:avLst/>
                        </a:prstGeom>
                        <a:solidFill>
                          <a:srgbClr val="FFFFFF"/>
                        </a:solidFill>
                        <a:ln w="38100">
                          <a:noFill/>
                          <a:miter lim="800000"/>
                          <a:headEnd/>
                          <a:tailEnd/>
                        </a:ln>
                      </wps:spPr>
                      <wps:txbx>
                        <w:txbxContent>
                          <w:p w14:paraId="4DC5CCCC" w14:textId="669837C6" w:rsidR="00AA24D0" w:rsidRDefault="00AA24D0">
                            <w:r w:rsidRPr="00AA24D0">
                              <w:rPr>
                                <w:rFonts w:ascii="Arial" w:hAnsi="Arial" w:cs="Arial"/>
                                <w:b/>
                                <w:bCs/>
                                <w:noProof/>
                                <w:color w:val="31849B" w:themeColor="accent5" w:themeShade="BF"/>
                                <w:lang w:eastAsia="en-GB"/>
                              </w:rPr>
                              <w:drawing>
                                <wp:inline distT="0" distB="0" distL="0" distR="0" wp14:anchorId="78A0A541" wp14:editId="2EF960F1">
                                  <wp:extent cx="5589067" cy="1984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001" cy="20200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9B96" id="_x0000_s1028" type="#_x0000_t202" style="position:absolute;margin-left:6pt;margin-top:-17.75pt;width:324.45pt;height:20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" stroked="f" strokeweight="3pt">
                <v:textbox>
                  <w:txbxContent>
                    <w:p w14:paraId="4DC5CCCC" w14:textId="669837C6" w:rsidR="00AA24D0" w:rsidRDefault="00AA24D0">
                      <w:r w:rsidRPr="00AA24D0">
                        <w:rPr>
                          <w:rFonts w:ascii="Arial" w:hAnsi="Arial" w:cs="Arial"/>
                          <w:b/>
                          <w:bCs/>
                          <w:noProof/>
                          <w:color w:val="31849B" w:themeColor="accent5" w:themeShade="BF"/>
                          <w:lang w:eastAsia="en-GB"/>
                        </w:rPr>
                        <w:drawing>
                          <wp:inline distT="0" distB="0" distL="0" distR="0" wp14:anchorId="78A0A541" wp14:editId="2EF960F1">
                            <wp:extent cx="5589067" cy="19845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001" cy="2020027"/>
                                    </a:xfrm>
                                    <a:prstGeom prst="rect">
                                      <a:avLst/>
                                    </a:prstGeom>
                                    <a:noFill/>
                                    <a:ln>
                                      <a:noFill/>
                                    </a:ln>
                                  </pic:spPr>
                                </pic:pic>
                              </a:graphicData>
                            </a:graphic>
                          </wp:inline>
                        </w:drawing>
                      </w:r>
                    </w:p>
                  </w:txbxContent>
                </v:textbox>
                <w10:wrap type="square"/>
              </v:shape>
            </w:pict>
          </mc:Fallback>
        </mc:AlternateContent>
      </w:r>
    </w:p>
    <w:p w14:paraId="7AD21765" w14:textId="34760D57" w:rsidR="00AA24D0" w:rsidRDefault="00AA24D0" w:rsidP="00462213">
      <w:pPr>
        <w:rPr>
          <w:rFonts w:ascii="Arial" w:hAnsi="Arial" w:cs="Arial"/>
          <w:b/>
          <w:bCs/>
          <w:color w:val="31849B" w:themeColor="accent5" w:themeShade="BF"/>
        </w:rPr>
      </w:pPr>
    </w:p>
    <w:p w14:paraId="0D6A1E77" w14:textId="77777777" w:rsidR="00AA24D0" w:rsidRDefault="00AA24D0" w:rsidP="00462213">
      <w:pPr>
        <w:rPr>
          <w:rFonts w:ascii="Arial" w:hAnsi="Arial" w:cs="Arial"/>
          <w:b/>
          <w:bCs/>
          <w:color w:val="31849B" w:themeColor="accent5" w:themeShade="BF"/>
        </w:rPr>
      </w:pPr>
    </w:p>
    <w:p w14:paraId="34D8245B" w14:textId="77777777" w:rsidR="00AA24D0" w:rsidRDefault="00AA24D0" w:rsidP="00462213">
      <w:pPr>
        <w:rPr>
          <w:rFonts w:ascii="Arial" w:hAnsi="Arial" w:cs="Arial"/>
          <w:b/>
          <w:bCs/>
          <w:color w:val="31849B" w:themeColor="accent5" w:themeShade="BF"/>
        </w:rPr>
      </w:pPr>
    </w:p>
    <w:p w14:paraId="36FD5FDA" w14:textId="77777777" w:rsidR="00AA24D0" w:rsidRDefault="00AA24D0" w:rsidP="00462213">
      <w:pPr>
        <w:rPr>
          <w:rFonts w:ascii="Arial" w:hAnsi="Arial" w:cs="Arial"/>
          <w:b/>
          <w:bCs/>
          <w:color w:val="31849B" w:themeColor="accent5" w:themeShade="BF"/>
        </w:rPr>
      </w:pPr>
    </w:p>
    <w:p w14:paraId="36B82E72" w14:textId="77777777" w:rsidR="00AA24D0" w:rsidRDefault="00AA24D0" w:rsidP="00462213">
      <w:pPr>
        <w:rPr>
          <w:rFonts w:ascii="Arial" w:hAnsi="Arial" w:cs="Arial"/>
          <w:b/>
          <w:bCs/>
          <w:color w:val="31849B" w:themeColor="accent5" w:themeShade="BF"/>
        </w:rPr>
      </w:pPr>
    </w:p>
    <w:p w14:paraId="0AFFF8C8" w14:textId="77777777" w:rsidR="00AA24D0" w:rsidRDefault="00AA24D0" w:rsidP="00462213">
      <w:pPr>
        <w:rPr>
          <w:rFonts w:ascii="Arial" w:hAnsi="Arial" w:cs="Arial"/>
          <w:b/>
          <w:bCs/>
          <w:color w:val="31849B" w:themeColor="accent5" w:themeShade="BF"/>
        </w:rPr>
      </w:pPr>
    </w:p>
    <w:p w14:paraId="623E8138" w14:textId="77777777" w:rsidR="00AA24D0" w:rsidRDefault="00AA24D0" w:rsidP="00462213">
      <w:pPr>
        <w:rPr>
          <w:rFonts w:ascii="Arial" w:hAnsi="Arial" w:cs="Arial"/>
          <w:b/>
          <w:bCs/>
          <w:color w:val="31849B" w:themeColor="accent5" w:themeShade="BF"/>
        </w:rPr>
      </w:pPr>
    </w:p>
    <w:p w14:paraId="372081CB" w14:textId="3D5DC92F" w:rsidR="0059670F" w:rsidRPr="009864F8" w:rsidRDefault="00663CE8" w:rsidP="00462213">
      <w:pPr>
        <w:rPr>
          <w:rFonts w:ascii="Arial" w:hAnsi="Arial" w:cs="Arial"/>
          <w:b/>
          <w:bCs/>
          <w:lang w:eastAsia="en-GB"/>
        </w:rPr>
      </w:pPr>
      <w:r w:rsidRPr="009864F8">
        <w:rPr>
          <w:rFonts w:ascii="Arial" w:hAnsi="Arial" w:cs="Arial"/>
          <w:b/>
          <w:bCs/>
          <w:color w:val="31849B" w:themeColor="accent5" w:themeShade="BF"/>
        </w:rPr>
        <w:lastRenderedPageBreak/>
        <w:t xml:space="preserve">OUR </w:t>
      </w:r>
      <w:r w:rsidR="00C431D1">
        <w:rPr>
          <w:rFonts w:ascii="Arial" w:hAnsi="Arial" w:cs="Arial"/>
          <w:b/>
          <w:bCs/>
          <w:color w:val="31849B" w:themeColor="accent5" w:themeShade="BF"/>
        </w:rPr>
        <w:t>ETHNICTY</w:t>
      </w:r>
      <w:r w:rsidRPr="009864F8">
        <w:rPr>
          <w:rFonts w:ascii="Arial" w:hAnsi="Arial" w:cs="Arial"/>
          <w:b/>
          <w:bCs/>
          <w:color w:val="31849B" w:themeColor="accent5" w:themeShade="BF"/>
        </w:rPr>
        <w:t xml:space="preserve"> PAY GAP</w:t>
      </w:r>
    </w:p>
    <w:p w14:paraId="75200D4D" w14:textId="047FC47D" w:rsidR="00947EAE" w:rsidRPr="001C291F" w:rsidRDefault="005957B9" w:rsidP="00243D4A">
      <w:pPr>
        <w:spacing w:before="240"/>
        <w:rPr>
          <w:rFonts w:ascii="Arial" w:hAnsi="Arial" w:cs="Arial"/>
          <w:lang w:eastAsia="en-GB"/>
        </w:rPr>
      </w:pPr>
      <w:proofErr w:type="gramStart"/>
      <w:r w:rsidRPr="001C291F">
        <w:rPr>
          <w:rFonts w:ascii="Arial" w:hAnsi="Arial" w:cs="Arial"/>
          <w:lang w:eastAsia="en-GB"/>
        </w:rPr>
        <w:t>For the purpose of</w:t>
      </w:r>
      <w:proofErr w:type="gramEnd"/>
      <w:r w:rsidRPr="001C291F">
        <w:rPr>
          <w:rFonts w:ascii="Arial" w:hAnsi="Arial" w:cs="Arial"/>
          <w:lang w:eastAsia="en-GB"/>
        </w:rPr>
        <w:t xml:space="preserve"> our</w:t>
      </w:r>
      <w:r w:rsidR="000821DB" w:rsidRPr="001C291F">
        <w:rPr>
          <w:rFonts w:ascii="Arial" w:hAnsi="Arial" w:cs="Arial"/>
          <w:lang w:eastAsia="en-GB"/>
        </w:rPr>
        <w:t xml:space="preserve"> report, the data is</w:t>
      </w:r>
      <w:r w:rsidR="00947EAE" w:rsidRPr="001C291F">
        <w:rPr>
          <w:rFonts w:ascii="Arial" w:hAnsi="Arial" w:cs="Arial"/>
          <w:lang w:eastAsia="en-GB"/>
        </w:rPr>
        <w:t xml:space="preserve"> based on the snapshot</w:t>
      </w:r>
      <w:r w:rsidR="00C431D1">
        <w:rPr>
          <w:rFonts w:ascii="Arial" w:hAnsi="Arial" w:cs="Arial"/>
          <w:lang w:eastAsia="en-GB"/>
        </w:rPr>
        <w:t xml:space="preserve"> of our workforce as of</w:t>
      </w:r>
      <w:r w:rsidR="00947EAE" w:rsidRPr="001C291F">
        <w:rPr>
          <w:rFonts w:ascii="Arial" w:hAnsi="Arial" w:cs="Arial"/>
          <w:lang w:eastAsia="en-GB"/>
        </w:rPr>
        <w:t xml:space="preserve"> </w:t>
      </w:r>
      <w:proofErr w:type="spellStart"/>
      <w:r w:rsidR="00EE0E1F" w:rsidRPr="001C291F">
        <w:rPr>
          <w:rFonts w:ascii="Arial" w:hAnsi="Arial" w:cs="Arial"/>
          <w:lang w:eastAsia="en-GB"/>
        </w:rPr>
        <w:t>of</w:t>
      </w:r>
      <w:proofErr w:type="spellEnd"/>
      <w:r w:rsidR="00EE0E1F" w:rsidRPr="001C291F">
        <w:rPr>
          <w:rFonts w:ascii="Arial" w:hAnsi="Arial" w:cs="Arial"/>
          <w:lang w:eastAsia="en-GB"/>
        </w:rPr>
        <w:t xml:space="preserve"> </w:t>
      </w:r>
      <w:r w:rsidR="009728A5" w:rsidRPr="001C291F">
        <w:rPr>
          <w:rFonts w:ascii="Arial" w:hAnsi="Arial" w:cs="Arial"/>
          <w:lang w:eastAsia="en-GB"/>
        </w:rPr>
        <w:t>31</w:t>
      </w:r>
      <w:r w:rsidR="009728A5" w:rsidRPr="001C291F">
        <w:rPr>
          <w:rFonts w:ascii="Arial" w:hAnsi="Arial" w:cs="Arial"/>
          <w:vertAlign w:val="superscript"/>
          <w:lang w:eastAsia="en-GB"/>
        </w:rPr>
        <w:t>st</w:t>
      </w:r>
      <w:r w:rsidR="009728A5" w:rsidRPr="001C291F">
        <w:rPr>
          <w:rFonts w:ascii="Arial" w:hAnsi="Arial" w:cs="Arial"/>
          <w:lang w:eastAsia="en-GB"/>
        </w:rPr>
        <w:t xml:space="preserve"> March</w:t>
      </w:r>
      <w:r w:rsidR="004C61F3" w:rsidRPr="001C291F">
        <w:rPr>
          <w:rFonts w:ascii="Arial" w:hAnsi="Arial" w:cs="Arial"/>
          <w:lang w:eastAsia="en-GB"/>
        </w:rPr>
        <w:t xml:space="preserve"> 20</w:t>
      </w:r>
      <w:r w:rsidR="00DD528C" w:rsidRPr="001C291F">
        <w:rPr>
          <w:rFonts w:ascii="Arial" w:hAnsi="Arial" w:cs="Arial"/>
          <w:lang w:eastAsia="en-GB"/>
        </w:rPr>
        <w:t>21</w:t>
      </w:r>
      <w:r w:rsidR="000821DB" w:rsidRPr="001C291F">
        <w:rPr>
          <w:rFonts w:ascii="Arial" w:hAnsi="Arial" w:cs="Arial"/>
          <w:lang w:eastAsia="en-GB"/>
        </w:rPr>
        <w:t>, when our workforce consist</w:t>
      </w:r>
      <w:r w:rsidR="00961BFD" w:rsidRPr="001C291F">
        <w:rPr>
          <w:rFonts w:ascii="Arial" w:hAnsi="Arial" w:cs="Arial"/>
          <w:lang w:eastAsia="en-GB"/>
        </w:rPr>
        <w:t>ed of</w:t>
      </w:r>
      <w:r w:rsidR="00280EA0" w:rsidRPr="001C291F">
        <w:rPr>
          <w:rFonts w:ascii="Arial" w:hAnsi="Arial" w:cs="Arial"/>
          <w:b/>
          <w:lang w:eastAsia="en-GB"/>
        </w:rPr>
        <w:t xml:space="preserve"> </w:t>
      </w:r>
      <w:r w:rsidR="001F6470" w:rsidRPr="001F6470">
        <w:rPr>
          <w:rFonts w:ascii="Arial" w:hAnsi="Arial" w:cs="Arial"/>
          <w:bCs/>
          <w:lang w:eastAsia="en-GB"/>
        </w:rPr>
        <w:t xml:space="preserve">2051 staff out of which </w:t>
      </w:r>
      <w:r w:rsidR="001F6470">
        <w:rPr>
          <w:rFonts w:ascii="Arial" w:hAnsi="Arial" w:cs="Arial"/>
          <w:lang w:eastAsia="en-GB"/>
        </w:rPr>
        <w:t>2015 were White, 669 B.A.M.E and 45 Unknown staff.</w:t>
      </w:r>
      <w:r w:rsidR="00DD528C" w:rsidRPr="001C291F">
        <w:rPr>
          <w:rFonts w:ascii="Arial" w:hAnsi="Arial" w:cs="Arial"/>
          <w:lang w:eastAsia="en-GB"/>
        </w:rPr>
        <w:t xml:space="preserve"> </w:t>
      </w:r>
    </w:p>
    <w:p w14:paraId="5C64534B" w14:textId="3F4AF527" w:rsidR="00DD528C" w:rsidRPr="001C291F" w:rsidRDefault="00DD528C" w:rsidP="00243D4A">
      <w:pPr>
        <w:spacing w:before="240"/>
        <w:rPr>
          <w:rFonts w:ascii="Arial" w:hAnsi="Arial" w:cs="Arial"/>
          <w:lang w:eastAsia="en-GB"/>
        </w:rPr>
      </w:pPr>
      <w:r w:rsidRPr="001C291F">
        <w:rPr>
          <w:rFonts w:ascii="Arial" w:hAnsi="Arial" w:cs="Arial"/>
          <w:lang w:eastAsia="en-GB"/>
        </w:rPr>
        <w:t>The report incorporates all appropriate additional payments, alongside the proportioning of any bonus payments if paid.  There were no bonuses for 2021.</w:t>
      </w:r>
      <w:r w:rsidR="005B3700" w:rsidRPr="001C291F">
        <w:rPr>
          <w:rFonts w:ascii="Arial" w:hAnsi="Arial" w:cs="Arial"/>
          <w:lang w:eastAsia="en-GB"/>
        </w:rPr>
        <w:t xml:space="preserve"> </w:t>
      </w:r>
      <w:r w:rsidRPr="001C291F">
        <w:rPr>
          <w:rFonts w:ascii="Arial" w:hAnsi="Arial" w:cs="Arial"/>
          <w:lang w:eastAsia="en-GB"/>
        </w:rPr>
        <w:t xml:space="preserve">Staff are removed from the calculation for instances of half pay, no pay, starters, leavers and other pay </w:t>
      </w:r>
      <w:proofErr w:type="spellStart"/>
      <w:proofErr w:type="gramStart"/>
      <w:r w:rsidRPr="001C291F">
        <w:rPr>
          <w:rFonts w:ascii="Arial" w:hAnsi="Arial" w:cs="Arial"/>
          <w:lang w:eastAsia="en-GB"/>
        </w:rPr>
        <w:t>deductions.The</w:t>
      </w:r>
      <w:proofErr w:type="spellEnd"/>
      <w:proofErr w:type="gramEnd"/>
      <w:r w:rsidRPr="001C291F">
        <w:rPr>
          <w:rFonts w:ascii="Arial" w:hAnsi="Arial" w:cs="Arial"/>
          <w:lang w:eastAsia="en-GB"/>
        </w:rPr>
        <w:t xml:space="preserve"> data is then utilised to create an overall hourly paid rate per job an individual undertakes.</w:t>
      </w:r>
      <w:r w:rsidRPr="001C291F">
        <w:rPr>
          <w:rFonts w:ascii="Arial" w:hAnsi="Arial" w:cs="Arial"/>
          <w:lang w:eastAsia="en-GB"/>
        </w:rPr>
        <w:tab/>
      </w:r>
      <w:r w:rsidRPr="001C291F">
        <w:rPr>
          <w:rFonts w:ascii="Arial" w:hAnsi="Arial" w:cs="Arial"/>
          <w:lang w:eastAsia="en-GB"/>
        </w:rPr>
        <w:tab/>
      </w:r>
    </w:p>
    <w:p w14:paraId="6B64F9D9" w14:textId="22B5A580" w:rsidR="00CD77AA" w:rsidRPr="009864F8" w:rsidRDefault="00CD77AA" w:rsidP="00CD77AA">
      <w:pPr>
        <w:spacing w:before="240"/>
        <w:rPr>
          <w:rFonts w:ascii="Arial" w:hAnsi="Arial" w:cs="Arial"/>
          <w:b/>
          <w:bCs/>
          <w:lang w:eastAsia="en-GB"/>
        </w:rPr>
      </w:pPr>
      <w:r w:rsidRPr="009864F8">
        <w:rPr>
          <w:rFonts w:ascii="Arial" w:hAnsi="Arial" w:cs="Arial"/>
          <w:b/>
          <w:bCs/>
          <w:color w:val="31849B" w:themeColor="accent5" w:themeShade="BF"/>
        </w:rPr>
        <w:t xml:space="preserve">OUR </w:t>
      </w:r>
      <w:r w:rsidR="00FF275B">
        <w:rPr>
          <w:rFonts w:ascii="Arial" w:hAnsi="Arial" w:cs="Arial"/>
          <w:b/>
          <w:bCs/>
          <w:color w:val="31849B" w:themeColor="accent5" w:themeShade="BF"/>
        </w:rPr>
        <w:t xml:space="preserve">WORKFORCE </w:t>
      </w:r>
      <w:r w:rsidRPr="009864F8">
        <w:rPr>
          <w:rFonts w:ascii="Arial" w:hAnsi="Arial" w:cs="Arial"/>
          <w:b/>
          <w:bCs/>
          <w:color w:val="31849B" w:themeColor="accent5" w:themeShade="BF"/>
        </w:rPr>
        <w:t xml:space="preserve">COMPOSITION </w:t>
      </w:r>
    </w:p>
    <w:p w14:paraId="5D8B10BD" w14:textId="77777777" w:rsidR="001F6470" w:rsidRPr="001F6470" w:rsidRDefault="001F6470" w:rsidP="001F6470">
      <w:pPr>
        <w:pStyle w:val="PlainText"/>
        <w:rPr>
          <w:rFonts w:ascii="Arial" w:hAnsi="Arial" w:cs="Arial"/>
          <w:szCs w:val="22"/>
        </w:rPr>
      </w:pPr>
      <w:r w:rsidRPr="001F6470">
        <w:rPr>
          <w:rFonts w:ascii="Arial" w:hAnsi="Arial" w:cs="Arial"/>
          <w:szCs w:val="22"/>
        </w:rPr>
        <w:t>The breakdown of the staff population covered is White 74%, BAME 24% and Unknown 2%.</w:t>
      </w:r>
    </w:p>
    <w:p w14:paraId="1BD1DEB0" w14:textId="65E2BB7D" w:rsidR="00CD77AA" w:rsidRPr="001C291F" w:rsidRDefault="00CD77AA" w:rsidP="00CD77AA">
      <w:pPr>
        <w:pStyle w:val="PlainText"/>
        <w:jc w:val="center"/>
        <w:rPr>
          <w:rFonts w:ascii="Arial" w:hAnsi="Arial" w:cs="Arial"/>
          <w:color w:val="31849B" w:themeColor="accent5" w:themeShade="BF"/>
          <w:szCs w:val="22"/>
        </w:rPr>
      </w:pPr>
    </w:p>
    <w:p w14:paraId="5D58CC4B" w14:textId="38792D26" w:rsidR="00CD77AA" w:rsidRPr="001C291F" w:rsidRDefault="00FF275B" w:rsidP="00CD77AA">
      <w:pPr>
        <w:pStyle w:val="PlainText"/>
        <w:jc w:val="center"/>
        <w:rPr>
          <w:rFonts w:ascii="Arial" w:hAnsi="Arial" w:cs="Arial"/>
          <w:color w:val="31849B" w:themeColor="accent5" w:themeShade="BF"/>
          <w:szCs w:val="22"/>
        </w:rPr>
      </w:pPr>
      <w:r>
        <w:rPr>
          <w:rFonts w:ascii="Arial" w:hAnsi="Arial" w:cs="Arial"/>
          <w:noProof/>
          <w:color w:val="31849B" w:themeColor="accent5" w:themeShade="BF"/>
          <w:szCs w:val="22"/>
        </w:rPr>
        <w:drawing>
          <wp:inline distT="0" distB="0" distL="0" distR="0" wp14:anchorId="6FA3A6EE" wp14:editId="000001E2">
            <wp:extent cx="4495800" cy="2445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561" cy="2459397"/>
                    </a:xfrm>
                    <a:prstGeom prst="rect">
                      <a:avLst/>
                    </a:prstGeom>
                    <a:noFill/>
                  </pic:spPr>
                </pic:pic>
              </a:graphicData>
            </a:graphic>
          </wp:inline>
        </w:drawing>
      </w:r>
    </w:p>
    <w:p w14:paraId="7CE1FB7F" w14:textId="69B975A9" w:rsidR="009864F8" w:rsidRPr="009864F8" w:rsidRDefault="009864F8" w:rsidP="00664F72">
      <w:pPr>
        <w:pStyle w:val="PlainText"/>
        <w:rPr>
          <w:rFonts w:ascii="Arial" w:hAnsi="Arial" w:cs="Arial"/>
          <w:szCs w:val="22"/>
        </w:rPr>
      </w:pPr>
    </w:p>
    <w:p w14:paraId="48182444" w14:textId="77777777" w:rsidR="009864F8" w:rsidRDefault="009864F8" w:rsidP="00664F72">
      <w:pPr>
        <w:pStyle w:val="PlainText"/>
        <w:rPr>
          <w:rFonts w:ascii="Arial" w:hAnsi="Arial" w:cs="Arial"/>
          <w:b/>
          <w:bCs/>
          <w:color w:val="31849B" w:themeColor="accent5" w:themeShade="BF"/>
          <w:szCs w:val="22"/>
        </w:rPr>
      </w:pPr>
    </w:p>
    <w:p w14:paraId="54A28186" w14:textId="583ED0ED" w:rsidR="00664F72" w:rsidRPr="009864F8" w:rsidRDefault="000344FA" w:rsidP="00664F72">
      <w:pPr>
        <w:pStyle w:val="PlainText"/>
        <w:rPr>
          <w:rFonts w:ascii="Arial" w:hAnsi="Arial" w:cs="Arial"/>
          <w:b/>
          <w:bCs/>
          <w:color w:val="31849B" w:themeColor="accent5" w:themeShade="BF"/>
          <w:szCs w:val="22"/>
        </w:rPr>
      </w:pPr>
      <w:r w:rsidRPr="009864F8">
        <w:rPr>
          <w:rFonts w:ascii="Arial" w:hAnsi="Arial" w:cs="Arial"/>
          <w:b/>
          <w:bCs/>
          <w:color w:val="31849B" w:themeColor="accent5" w:themeShade="BF"/>
          <w:szCs w:val="22"/>
        </w:rPr>
        <w:t>OUR MEAN AND MEDIAN PAY GAPS</w:t>
      </w:r>
    </w:p>
    <w:p w14:paraId="3E522AB5" w14:textId="0523D615" w:rsidR="008F1EB8" w:rsidRDefault="00E75117" w:rsidP="00D35C74">
      <w:pPr>
        <w:spacing w:before="240" w:after="0"/>
        <w:rPr>
          <w:rFonts w:ascii="Arial" w:hAnsi="Arial" w:cs="Arial"/>
          <w:lang w:eastAsia="en-GB"/>
        </w:rPr>
      </w:pPr>
      <w:r w:rsidRPr="001C291F">
        <w:rPr>
          <w:rFonts w:ascii="Arial" w:hAnsi="Arial" w:cs="Arial"/>
          <w:lang w:eastAsia="en-GB"/>
        </w:rPr>
        <w:t xml:space="preserve">The mean </w:t>
      </w:r>
      <w:r w:rsidR="00E92560" w:rsidRPr="001C291F">
        <w:rPr>
          <w:rFonts w:ascii="Arial" w:hAnsi="Arial" w:cs="Arial"/>
          <w:lang w:eastAsia="en-GB"/>
        </w:rPr>
        <w:t xml:space="preserve">gender pay gap is the difference in the average hourly pay for all </w:t>
      </w:r>
      <w:r w:rsidR="00FF275B">
        <w:rPr>
          <w:rFonts w:ascii="Arial" w:hAnsi="Arial" w:cs="Arial"/>
          <w:lang w:eastAsia="en-GB"/>
        </w:rPr>
        <w:t>B.A.M.E</w:t>
      </w:r>
      <w:r w:rsidR="00833481">
        <w:rPr>
          <w:rFonts w:ascii="Arial" w:hAnsi="Arial" w:cs="Arial"/>
          <w:lang w:eastAsia="en-GB"/>
        </w:rPr>
        <w:t xml:space="preserve"> staff</w:t>
      </w:r>
      <w:r w:rsidR="00FF275B">
        <w:rPr>
          <w:rFonts w:ascii="Arial" w:hAnsi="Arial" w:cs="Arial"/>
          <w:lang w:eastAsia="en-GB"/>
        </w:rPr>
        <w:t xml:space="preserve"> </w:t>
      </w:r>
      <w:r w:rsidR="00E92560" w:rsidRPr="001C291F">
        <w:rPr>
          <w:rFonts w:ascii="Arial" w:hAnsi="Arial" w:cs="Arial"/>
          <w:lang w:eastAsia="en-GB"/>
        </w:rPr>
        <w:t xml:space="preserve">compared to all </w:t>
      </w:r>
      <w:r w:rsidR="00FF275B">
        <w:rPr>
          <w:rFonts w:ascii="Arial" w:hAnsi="Arial" w:cs="Arial"/>
          <w:lang w:eastAsia="en-GB"/>
        </w:rPr>
        <w:t>White staff</w:t>
      </w:r>
      <w:r w:rsidR="00E92560" w:rsidRPr="001C291F">
        <w:rPr>
          <w:rFonts w:ascii="Arial" w:hAnsi="Arial" w:cs="Arial"/>
          <w:lang w:eastAsia="en-GB"/>
        </w:rPr>
        <w:t xml:space="preserve">.  The median gender pay gap </w:t>
      </w:r>
      <w:r w:rsidR="00E92560" w:rsidRPr="001C291F">
        <w:rPr>
          <w:rFonts w:ascii="Arial" w:hAnsi="Arial" w:cs="Arial"/>
          <w:lang w:eastAsia="en-GB"/>
        </w:rPr>
        <w:t xml:space="preserve">represents the difference in pay between the mid-point hourly pay rate of </w:t>
      </w:r>
      <w:proofErr w:type="spellStart"/>
      <w:r w:rsidR="00FF275B">
        <w:rPr>
          <w:rFonts w:ascii="Arial" w:hAnsi="Arial" w:cs="Arial"/>
          <w:lang w:eastAsia="en-GB"/>
        </w:rPr>
        <w:t>B.A.M.E.</w:t>
      </w:r>
      <w:r w:rsidR="00E92560" w:rsidRPr="001C291F">
        <w:rPr>
          <w:rFonts w:ascii="Arial" w:hAnsi="Arial" w:cs="Arial"/>
          <w:lang w:eastAsia="en-GB"/>
        </w:rPr>
        <w:t>and</w:t>
      </w:r>
      <w:proofErr w:type="spellEnd"/>
      <w:r w:rsidR="00E92560" w:rsidRPr="001C291F">
        <w:rPr>
          <w:rFonts w:ascii="Arial" w:hAnsi="Arial" w:cs="Arial"/>
          <w:lang w:eastAsia="en-GB"/>
        </w:rPr>
        <w:t xml:space="preserve"> </w:t>
      </w:r>
      <w:r w:rsidR="00FF275B">
        <w:rPr>
          <w:rFonts w:ascii="Arial" w:hAnsi="Arial" w:cs="Arial"/>
          <w:lang w:eastAsia="en-GB"/>
        </w:rPr>
        <w:t>White staff</w:t>
      </w:r>
      <w:r w:rsidR="00E92560" w:rsidRPr="001C291F">
        <w:rPr>
          <w:rFonts w:ascii="Arial" w:hAnsi="Arial" w:cs="Arial"/>
          <w:lang w:eastAsia="en-GB"/>
        </w:rPr>
        <w:t xml:space="preserve">.  </w:t>
      </w:r>
    </w:p>
    <w:p w14:paraId="647AD2B1" w14:textId="77777777" w:rsidR="00833481" w:rsidRPr="00D35C74" w:rsidRDefault="00833481" w:rsidP="00D35C74">
      <w:pPr>
        <w:spacing w:before="240" w:after="0"/>
        <w:rPr>
          <w:rFonts w:ascii="Arial" w:hAnsi="Arial" w:cs="Arial"/>
          <w:lang w:eastAsia="en-GB"/>
        </w:rPr>
      </w:pPr>
    </w:p>
    <w:p w14:paraId="556EC487" w14:textId="47E84A0D" w:rsidR="008F1EB8" w:rsidRDefault="00CC47D5" w:rsidP="00FB6473">
      <w:pPr>
        <w:pStyle w:val="PlainText"/>
        <w:rPr>
          <w:rFonts w:ascii="Arial" w:hAnsi="Arial" w:cs="Arial"/>
          <w:color w:val="31849B" w:themeColor="accent5" w:themeShade="BF"/>
          <w:szCs w:val="22"/>
        </w:rPr>
      </w:pPr>
      <w:r w:rsidRPr="008F1EB8">
        <w:rPr>
          <w:rFonts w:eastAsia="Calibri" w:cs="Times New Roman"/>
          <w:noProof/>
          <w:szCs w:val="22"/>
        </w:rPr>
        <w:drawing>
          <wp:inline distT="0" distB="0" distL="0" distR="0" wp14:anchorId="356DB3CF" wp14:editId="555A6095">
            <wp:extent cx="4520242" cy="5684520"/>
            <wp:effectExtent l="0" t="0" r="0" b="0"/>
            <wp:docPr id="7" name="Picture 7" descr="Pay gap guide | Close Your Pay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 gap guide | Close Your Pay G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0017" cy="5835146"/>
                    </a:xfrm>
                    <a:prstGeom prst="rect">
                      <a:avLst/>
                    </a:prstGeom>
                    <a:noFill/>
                    <a:ln>
                      <a:noFill/>
                    </a:ln>
                  </pic:spPr>
                </pic:pic>
              </a:graphicData>
            </a:graphic>
          </wp:inline>
        </w:drawing>
      </w:r>
    </w:p>
    <w:p w14:paraId="527743A3" w14:textId="4A7B1291" w:rsidR="00FB6473" w:rsidRPr="00C969B2" w:rsidRDefault="00FB6473" w:rsidP="00FB6473">
      <w:pPr>
        <w:pStyle w:val="PlainText"/>
        <w:rPr>
          <w:rFonts w:ascii="Arial" w:hAnsi="Arial" w:cs="Arial"/>
          <w:b/>
          <w:bCs/>
          <w:color w:val="31849B" w:themeColor="accent5" w:themeShade="BF"/>
          <w:szCs w:val="22"/>
        </w:rPr>
      </w:pPr>
      <w:r w:rsidRPr="009864F8">
        <w:rPr>
          <w:rFonts w:ascii="Arial" w:hAnsi="Arial" w:cs="Arial"/>
          <w:b/>
          <w:bCs/>
          <w:color w:val="31849B" w:themeColor="accent5" w:themeShade="BF"/>
          <w:szCs w:val="22"/>
        </w:rPr>
        <w:lastRenderedPageBreak/>
        <w:t xml:space="preserve">OUR </w:t>
      </w:r>
      <w:r w:rsidR="00EF6604">
        <w:rPr>
          <w:rFonts w:ascii="Arial" w:hAnsi="Arial" w:cs="Arial"/>
          <w:b/>
          <w:bCs/>
          <w:color w:val="31849B" w:themeColor="accent5" w:themeShade="BF"/>
          <w:szCs w:val="22"/>
        </w:rPr>
        <w:t>ETHNICITY</w:t>
      </w:r>
      <w:r w:rsidR="007A2DF1" w:rsidRPr="009864F8">
        <w:rPr>
          <w:rFonts w:ascii="Arial" w:hAnsi="Arial" w:cs="Arial"/>
          <w:b/>
          <w:bCs/>
          <w:color w:val="31849B" w:themeColor="accent5" w:themeShade="BF"/>
          <w:szCs w:val="22"/>
        </w:rPr>
        <w:t xml:space="preserve"> </w:t>
      </w:r>
      <w:r w:rsidRPr="009864F8">
        <w:rPr>
          <w:rFonts w:ascii="Arial" w:hAnsi="Arial" w:cs="Arial"/>
          <w:b/>
          <w:bCs/>
          <w:color w:val="31849B" w:themeColor="accent5" w:themeShade="BF"/>
          <w:szCs w:val="22"/>
        </w:rPr>
        <w:t>PAY GAP CALCULATIONS</w:t>
      </w:r>
    </w:p>
    <w:p w14:paraId="1D6F3E3B" w14:textId="03E35693" w:rsidR="00C41445" w:rsidRPr="001C291F" w:rsidRDefault="00C969B2" w:rsidP="00FB6473">
      <w:pPr>
        <w:pStyle w:val="PlainText"/>
        <w:rPr>
          <w:rFonts w:ascii="Arial" w:hAnsi="Arial" w:cs="Arial"/>
          <w:color w:val="31849B" w:themeColor="accent5" w:themeShade="BF"/>
          <w:szCs w:val="22"/>
        </w:rPr>
      </w:pPr>
      <w:r w:rsidRPr="001C291F">
        <w:rPr>
          <w:rFonts w:ascii="Arial" w:hAnsi="Arial" w:cs="Arial"/>
          <w:noProof/>
          <w:szCs w:val="22"/>
          <w:lang w:eastAsia="en-GB"/>
        </w:rPr>
        <mc:AlternateContent>
          <mc:Choice Requires="wps">
            <w:drawing>
              <wp:anchor distT="0" distB="0" distL="114300" distR="114300" simplePos="0" relativeHeight="251712512" behindDoc="0" locked="0" layoutInCell="1" allowOverlap="1" wp14:anchorId="42BC088A" wp14:editId="5BDFCC5F">
                <wp:simplePos x="0" y="0"/>
                <wp:positionH relativeFrom="column">
                  <wp:posOffset>994410</wp:posOffset>
                </wp:positionH>
                <wp:positionV relativeFrom="paragraph">
                  <wp:posOffset>85090</wp:posOffset>
                </wp:positionV>
                <wp:extent cx="1608667" cy="474133"/>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667" cy="474133"/>
                        </a:xfrm>
                        <a:prstGeom prst="rect">
                          <a:avLst/>
                        </a:prstGeom>
                        <a:solidFill>
                          <a:srgbClr val="FFFFFF"/>
                        </a:solidFill>
                        <a:ln w="9525">
                          <a:noFill/>
                          <a:miter lim="800000"/>
                          <a:headEnd/>
                          <a:tailEnd/>
                        </a:ln>
                      </wps:spPr>
                      <wps:txbx>
                        <w:txbxContent>
                          <w:p w14:paraId="584C1690" w14:textId="09351C1F" w:rsidR="00E75117" w:rsidRPr="00E45AC0" w:rsidRDefault="00E75117" w:rsidP="00C969B2">
                            <w:pPr>
                              <w:spacing w:after="0"/>
                              <w:rPr>
                                <w:rFonts w:ascii="Arial" w:hAnsi="Arial" w:cs="Arial"/>
                                <w:b/>
                                <w:bCs/>
                              </w:rPr>
                            </w:pPr>
                            <w:r w:rsidRPr="00E45AC0">
                              <w:rPr>
                                <w:rFonts w:ascii="Arial" w:hAnsi="Arial" w:cs="Arial"/>
                                <w:b/>
                                <w:bCs/>
                              </w:rPr>
                              <w:t xml:space="preserve">Mean </w:t>
                            </w:r>
                            <w:r w:rsidR="00C969B2" w:rsidRPr="00E45AC0">
                              <w:rPr>
                                <w:rFonts w:ascii="Arial" w:hAnsi="Arial" w:cs="Arial"/>
                                <w:b/>
                                <w:bCs/>
                              </w:rPr>
                              <w:t xml:space="preserve">(average) </w:t>
                            </w:r>
                            <w:r w:rsidR="00B54BD8" w:rsidRPr="00E45AC0">
                              <w:rPr>
                                <w:rFonts w:ascii="Arial" w:hAnsi="Arial" w:cs="Arial"/>
                                <w:b/>
                                <w:bCs/>
                              </w:rPr>
                              <w:t>ethnicity</w:t>
                            </w:r>
                            <w:r w:rsidRPr="00E45AC0">
                              <w:rPr>
                                <w:rFonts w:ascii="Arial" w:hAnsi="Arial" w:cs="Arial"/>
                                <w:b/>
                                <w:bCs/>
                              </w:rPr>
                              <w:t xml:space="preserve"> pay gap</w:t>
                            </w:r>
                            <w:r w:rsidR="00C969B2" w:rsidRPr="00E45AC0">
                              <w:rPr>
                                <w:rFonts w:ascii="Arial" w:hAnsi="Arial" w:cs="Arial"/>
                                <w:b/>
                                <w:bCs/>
                              </w:rPr>
                              <w:t xml:space="preserve"> 8.8</w:t>
                            </w:r>
                            <w:r w:rsidRPr="00E45AC0">
                              <w:rPr>
                                <w:rFonts w:ascii="Arial" w:hAnsi="Arial" w:cs="Arial"/>
                                <w:b/>
                                <w:bCs/>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088A" id="_x0000_s1029" type="#_x0000_t202" style="position:absolute;margin-left:78.3pt;margin-top:6.7pt;width:126.65pt;height:3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" stroked="f">
                <v:textbox inset="0,0,0,0">
                  <w:txbxContent>
                    <w:p w14:paraId="584C1690" w14:textId="09351C1F" w:rsidR="00E75117" w:rsidRPr="00E45AC0" w:rsidRDefault="00E75117" w:rsidP="00C969B2">
                      <w:pPr>
                        <w:spacing w:after="0"/>
                        <w:rPr>
                          <w:rFonts w:ascii="Arial" w:hAnsi="Arial" w:cs="Arial"/>
                          <w:b/>
                          <w:bCs/>
                        </w:rPr>
                      </w:pPr>
                      <w:r w:rsidRPr="00E45AC0">
                        <w:rPr>
                          <w:rFonts w:ascii="Arial" w:hAnsi="Arial" w:cs="Arial"/>
                          <w:b/>
                          <w:bCs/>
                        </w:rPr>
                        <w:t xml:space="preserve">Mean </w:t>
                      </w:r>
                      <w:r w:rsidR="00C969B2" w:rsidRPr="00E45AC0">
                        <w:rPr>
                          <w:rFonts w:ascii="Arial" w:hAnsi="Arial" w:cs="Arial"/>
                          <w:b/>
                          <w:bCs/>
                        </w:rPr>
                        <w:t xml:space="preserve">(average) </w:t>
                      </w:r>
                      <w:r w:rsidR="00B54BD8" w:rsidRPr="00E45AC0">
                        <w:rPr>
                          <w:rFonts w:ascii="Arial" w:hAnsi="Arial" w:cs="Arial"/>
                          <w:b/>
                          <w:bCs/>
                        </w:rPr>
                        <w:t>ethnicity</w:t>
                      </w:r>
                      <w:r w:rsidRPr="00E45AC0">
                        <w:rPr>
                          <w:rFonts w:ascii="Arial" w:hAnsi="Arial" w:cs="Arial"/>
                          <w:b/>
                          <w:bCs/>
                        </w:rPr>
                        <w:t xml:space="preserve"> pay gap</w:t>
                      </w:r>
                      <w:r w:rsidR="00C969B2" w:rsidRPr="00E45AC0">
                        <w:rPr>
                          <w:rFonts w:ascii="Arial" w:hAnsi="Arial" w:cs="Arial"/>
                          <w:b/>
                          <w:bCs/>
                        </w:rPr>
                        <w:t xml:space="preserve"> 8.8</w:t>
                      </w:r>
                      <w:r w:rsidRPr="00E45AC0">
                        <w:rPr>
                          <w:rFonts w:ascii="Arial" w:hAnsi="Arial" w:cs="Arial"/>
                          <w:b/>
                          <w:bCs/>
                        </w:rPr>
                        <w:t>%</w:t>
                      </w:r>
                    </w:p>
                  </w:txbxContent>
                </v:textbox>
              </v:shape>
            </w:pict>
          </mc:Fallback>
        </mc:AlternateContent>
      </w:r>
    </w:p>
    <w:p w14:paraId="21FFB9F4" w14:textId="03A5FE5D" w:rsidR="00B54BD8" w:rsidRDefault="00F528BE" w:rsidP="00B54BD8">
      <w:pPr>
        <w:spacing w:after="0"/>
        <w:jc w:val="center"/>
        <w:rPr>
          <w:rFonts w:ascii="Arial" w:hAnsi="Arial" w:cs="Arial"/>
          <w:color w:val="31849B" w:themeColor="accent5" w:themeShade="BF"/>
          <w:lang w:eastAsia="en-GB"/>
        </w:rPr>
      </w:pPr>
      <w:r w:rsidRPr="001C291F">
        <w:rPr>
          <w:rFonts w:ascii="Arial" w:hAnsi="Arial" w:cs="Arial"/>
          <w:color w:val="31849B" w:themeColor="accent5" w:themeShade="BF"/>
          <w:lang w:eastAsia="en-GB"/>
        </w:rPr>
        <w:tab/>
      </w:r>
      <w:r w:rsidRPr="001C291F">
        <w:rPr>
          <w:rFonts w:ascii="Arial" w:hAnsi="Arial" w:cs="Arial"/>
          <w:color w:val="31849B" w:themeColor="accent5" w:themeShade="BF"/>
          <w:lang w:eastAsia="en-GB"/>
        </w:rPr>
        <w:tab/>
      </w:r>
      <w:r w:rsidR="00E75117" w:rsidRPr="001C291F">
        <w:rPr>
          <w:rFonts w:ascii="Arial" w:hAnsi="Arial" w:cs="Arial"/>
          <w:color w:val="31849B" w:themeColor="accent5" w:themeShade="BF"/>
          <w:lang w:eastAsia="en-GB"/>
        </w:rPr>
        <w:t xml:space="preserve">     </w:t>
      </w:r>
    </w:p>
    <w:p w14:paraId="52D369E5" w14:textId="158953AA" w:rsidR="00B54BD8" w:rsidRDefault="00C969B2" w:rsidP="00B54BD8">
      <w:pPr>
        <w:spacing w:after="0"/>
        <w:rPr>
          <w:rFonts w:ascii="Arial" w:hAnsi="Arial" w:cs="Arial"/>
          <w:noProof/>
          <w:color w:val="31849B" w:themeColor="accent5" w:themeShade="BF"/>
          <w:lang w:eastAsia="en-GB"/>
        </w:rPr>
      </w:pPr>
      <w:r>
        <w:rPr>
          <w:rFonts w:ascii="Arial" w:hAnsi="Arial" w:cs="Arial"/>
          <w:noProof/>
          <w:color w:val="31849B" w:themeColor="accent5" w:themeShade="BF"/>
          <w:lang w:eastAsia="en-GB"/>
        </w:rPr>
        <w:drawing>
          <wp:inline distT="0" distB="0" distL="0" distR="0" wp14:anchorId="505B6504" wp14:editId="01FB60C9">
            <wp:extent cx="3964590" cy="2252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8036" cy="2254090"/>
                    </a:xfrm>
                    <a:prstGeom prst="rect">
                      <a:avLst/>
                    </a:prstGeom>
                    <a:noFill/>
                  </pic:spPr>
                </pic:pic>
              </a:graphicData>
            </a:graphic>
          </wp:inline>
        </w:drawing>
      </w:r>
    </w:p>
    <w:p w14:paraId="517E8E32" w14:textId="13E8EF72" w:rsidR="00C969B2" w:rsidRDefault="00C969B2" w:rsidP="00B54BD8">
      <w:pPr>
        <w:spacing w:after="0"/>
        <w:rPr>
          <w:rFonts w:ascii="Arial" w:hAnsi="Arial" w:cs="Arial"/>
          <w:color w:val="31849B" w:themeColor="accent5" w:themeShade="BF"/>
          <w:lang w:eastAsia="en-GB"/>
        </w:rPr>
      </w:pPr>
    </w:p>
    <w:p w14:paraId="6F151493" w14:textId="6200EC06" w:rsidR="00B54BD8" w:rsidRDefault="00C969B2" w:rsidP="00F060DE">
      <w:pPr>
        <w:spacing w:after="0"/>
        <w:jc w:val="center"/>
        <w:rPr>
          <w:rFonts w:ascii="Arial" w:hAnsi="Arial" w:cs="Arial"/>
          <w:color w:val="31849B" w:themeColor="accent5" w:themeShade="BF"/>
          <w:lang w:eastAsia="en-GB"/>
        </w:rPr>
      </w:pPr>
      <w:r w:rsidRPr="001C291F">
        <w:rPr>
          <w:rFonts w:ascii="Arial" w:hAnsi="Arial" w:cs="Arial"/>
          <w:noProof/>
          <w:lang w:eastAsia="en-GB"/>
        </w:rPr>
        <mc:AlternateContent>
          <mc:Choice Requires="wps">
            <w:drawing>
              <wp:anchor distT="0" distB="0" distL="114300" distR="114300" simplePos="0" relativeHeight="251723776" behindDoc="0" locked="0" layoutInCell="1" allowOverlap="1" wp14:anchorId="0038FE79" wp14:editId="70E09B00">
                <wp:simplePos x="0" y="0"/>
                <wp:positionH relativeFrom="column">
                  <wp:posOffset>1024466</wp:posOffset>
                </wp:positionH>
                <wp:positionV relativeFrom="paragraph">
                  <wp:posOffset>23918</wp:posOffset>
                </wp:positionV>
                <wp:extent cx="1608667" cy="474133"/>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667" cy="474133"/>
                        </a:xfrm>
                        <a:prstGeom prst="rect">
                          <a:avLst/>
                        </a:prstGeom>
                        <a:solidFill>
                          <a:srgbClr val="FFFFFF"/>
                        </a:solidFill>
                        <a:ln w="9525">
                          <a:noFill/>
                          <a:miter lim="800000"/>
                          <a:headEnd/>
                          <a:tailEnd/>
                        </a:ln>
                      </wps:spPr>
                      <wps:txbx>
                        <w:txbxContent>
                          <w:p w14:paraId="40C9C4E4" w14:textId="6F934BDB" w:rsidR="00C969B2" w:rsidRPr="00E45AC0" w:rsidRDefault="00C969B2" w:rsidP="00C969B2">
                            <w:pPr>
                              <w:spacing w:after="0"/>
                              <w:rPr>
                                <w:rFonts w:ascii="Arial" w:hAnsi="Arial" w:cs="Arial"/>
                                <w:b/>
                                <w:bCs/>
                              </w:rPr>
                            </w:pPr>
                            <w:r w:rsidRPr="00E45AC0">
                              <w:rPr>
                                <w:rFonts w:ascii="Arial" w:hAnsi="Arial" w:cs="Arial"/>
                                <w:b/>
                                <w:bCs/>
                              </w:rPr>
                              <w:t>Median (</w:t>
                            </w:r>
                            <w:proofErr w:type="gramStart"/>
                            <w:r w:rsidRPr="00E45AC0">
                              <w:rPr>
                                <w:rFonts w:ascii="Arial" w:hAnsi="Arial" w:cs="Arial"/>
                                <w:b/>
                                <w:bCs/>
                              </w:rPr>
                              <w:t>middle)  ethnicity</w:t>
                            </w:r>
                            <w:proofErr w:type="gramEnd"/>
                            <w:r w:rsidRPr="00E45AC0">
                              <w:rPr>
                                <w:rFonts w:ascii="Arial" w:hAnsi="Arial" w:cs="Arial"/>
                                <w:b/>
                                <w:bCs/>
                              </w:rPr>
                              <w:t xml:space="preserve"> pay gap 13.7%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8FE79" id="_x0000_s1030" type="#_x0000_t202" style="position:absolute;left:0;text-align:left;margin-left:80.65pt;margin-top:1.9pt;width:126.65pt;height:37.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" stroked="f">
                <v:textbox inset="0,0,0,0">
                  <w:txbxContent>
                    <w:p w14:paraId="40C9C4E4" w14:textId="6F934BDB" w:rsidR="00C969B2" w:rsidRPr="00E45AC0" w:rsidRDefault="00C969B2" w:rsidP="00C969B2">
                      <w:pPr>
                        <w:spacing w:after="0"/>
                        <w:rPr>
                          <w:rFonts w:ascii="Arial" w:hAnsi="Arial" w:cs="Arial"/>
                          <w:b/>
                          <w:bCs/>
                        </w:rPr>
                      </w:pPr>
                      <w:r w:rsidRPr="00E45AC0">
                        <w:rPr>
                          <w:rFonts w:ascii="Arial" w:hAnsi="Arial" w:cs="Arial"/>
                          <w:b/>
                          <w:bCs/>
                        </w:rPr>
                        <w:t>Median (</w:t>
                      </w:r>
                      <w:proofErr w:type="gramStart"/>
                      <w:r w:rsidRPr="00E45AC0">
                        <w:rPr>
                          <w:rFonts w:ascii="Arial" w:hAnsi="Arial" w:cs="Arial"/>
                          <w:b/>
                          <w:bCs/>
                        </w:rPr>
                        <w:t>middle)  ethnicity</w:t>
                      </w:r>
                      <w:proofErr w:type="gramEnd"/>
                      <w:r w:rsidRPr="00E45AC0">
                        <w:rPr>
                          <w:rFonts w:ascii="Arial" w:hAnsi="Arial" w:cs="Arial"/>
                          <w:b/>
                          <w:bCs/>
                        </w:rPr>
                        <w:t xml:space="preserve"> pay gap 13.7%</w:t>
                      </w:r>
                    </w:p>
                  </w:txbxContent>
                </v:textbox>
              </v:shape>
            </w:pict>
          </mc:Fallback>
        </mc:AlternateContent>
      </w:r>
    </w:p>
    <w:p w14:paraId="5D270BD4" w14:textId="060752D2" w:rsidR="00B54BD8" w:rsidRDefault="00B54BD8" w:rsidP="00F060DE">
      <w:pPr>
        <w:spacing w:after="0"/>
        <w:jc w:val="center"/>
        <w:rPr>
          <w:rFonts w:ascii="Arial" w:hAnsi="Arial" w:cs="Arial"/>
          <w:color w:val="31849B" w:themeColor="accent5" w:themeShade="BF"/>
          <w:lang w:eastAsia="en-GB"/>
        </w:rPr>
      </w:pPr>
    </w:p>
    <w:p w14:paraId="6E440D6E" w14:textId="7DC4D857" w:rsidR="00B54BD8" w:rsidRDefault="00E45AC0" w:rsidP="00C969B2">
      <w:pPr>
        <w:spacing w:after="0"/>
        <w:rPr>
          <w:rFonts w:ascii="Arial" w:hAnsi="Arial" w:cs="Arial"/>
          <w:color w:val="31849B" w:themeColor="accent5" w:themeShade="BF"/>
          <w:lang w:eastAsia="en-GB"/>
        </w:rPr>
      </w:pPr>
      <w:r>
        <w:rPr>
          <w:rFonts w:ascii="Arial" w:hAnsi="Arial" w:cs="Arial"/>
          <w:noProof/>
          <w:color w:val="31849B" w:themeColor="accent5" w:themeShade="BF"/>
          <w:lang w:eastAsia="en-GB"/>
        </w:rPr>
        <w:drawing>
          <wp:inline distT="0" distB="0" distL="0" distR="0" wp14:anchorId="03AC8D6D" wp14:editId="70F7D9B3">
            <wp:extent cx="4012312" cy="230293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962" cy="2336023"/>
                    </a:xfrm>
                    <a:prstGeom prst="rect">
                      <a:avLst/>
                    </a:prstGeom>
                    <a:noFill/>
                  </pic:spPr>
                </pic:pic>
              </a:graphicData>
            </a:graphic>
          </wp:inline>
        </w:drawing>
      </w:r>
    </w:p>
    <w:p w14:paraId="5583C8AE" w14:textId="5AB2C17F" w:rsidR="00B54BD8" w:rsidRDefault="00B54BD8" w:rsidP="00F060DE">
      <w:pPr>
        <w:spacing w:after="0"/>
        <w:jc w:val="center"/>
        <w:rPr>
          <w:rFonts w:ascii="Arial" w:hAnsi="Arial" w:cs="Arial"/>
          <w:color w:val="31849B" w:themeColor="accent5" w:themeShade="BF"/>
          <w:lang w:eastAsia="en-GB"/>
        </w:rPr>
      </w:pPr>
    </w:p>
    <w:p w14:paraId="3CBBE77C" w14:textId="64869C53" w:rsidR="00FF53D9" w:rsidRPr="00E45AC0" w:rsidRDefault="00E45AC0" w:rsidP="007D75EF">
      <w:pPr>
        <w:pStyle w:val="PlainText"/>
        <w:rPr>
          <w:rFonts w:ascii="Arial" w:hAnsi="Arial" w:cs="Arial"/>
          <w:szCs w:val="22"/>
        </w:rPr>
      </w:pPr>
      <w:r w:rsidRPr="00E45AC0">
        <w:rPr>
          <w:rFonts w:ascii="Arial" w:hAnsi="Arial" w:cs="Arial"/>
          <w:szCs w:val="22"/>
        </w:rPr>
        <w:t>The median hourly rate for white staff sits at £18.57 which is around the bottom of UW9/top of UW8.  The median for BAME sits at £16.03 the same as for Female staff in the Gender Pay Gap 2021, the top of UW7 (F27). </w:t>
      </w:r>
    </w:p>
    <w:p w14:paraId="7ADB09B9" w14:textId="590DC80E" w:rsidR="00557F6E" w:rsidRPr="001C291F" w:rsidRDefault="00557F6E" w:rsidP="00557F6E">
      <w:pPr>
        <w:rPr>
          <w:rFonts w:ascii="Arial" w:hAnsi="Arial" w:cs="Arial"/>
          <w:lang w:eastAsia="en-GB"/>
        </w:rPr>
      </w:pPr>
      <w:r w:rsidRPr="001C291F">
        <w:rPr>
          <w:rFonts w:ascii="Arial" w:hAnsi="Arial" w:cs="Arial"/>
          <w:lang w:eastAsia="en-GB"/>
        </w:rPr>
        <w:t xml:space="preserve">The graph below shows that there has been </w:t>
      </w:r>
      <w:r w:rsidR="00B97556">
        <w:rPr>
          <w:rFonts w:ascii="Arial" w:hAnsi="Arial" w:cs="Arial"/>
          <w:lang w:eastAsia="en-GB"/>
        </w:rPr>
        <w:t xml:space="preserve">no change in </w:t>
      </w:r>
      <w:r w:rsidRPr="001C291F">
        <w:rPr>
          <w:rFonts w:ascii="Arial" w:hAnsi="Arial" w:cs="Arial"/>
          <w:lang w:eastAsia="en-GB"/>
        </w:rPr>
        <w:t xml:space="preserve">the </w:t>
      </w:r>
      <w:r w:rsidR="00B97556">
        <w:rPr>
          <w:rFonts w:ascii="Arial" w:hAnsi="Arial" w:cs="Arial"/>
          <w:lang w:eastAsia="en-GB"/>
        </w:rPr>
        <w:t xml:space="preserve">ethnicity </w:t>
      </w:r>
      <w:r w:rsidRPr="001C291F">
        <w:rPr>
          <w:rFonts w:ascii="Arial" w:hAnsi="Arial" w:cs="Arial"/>
          <w:lang w:eastAsia="en-GB"/>
        </w:rPr>
        <w:t>mean pay</w:t>
      </w:r>
      <w:r w:rsidR="00B97556">
        <w:rPr>
          <w:rFonts w:ascii="Arial" w:hAnsi="Arial" w:cs="Arial"/>
          <w:lang w:eastAsia="en-GB"/>
        </w:rPr>
        <w:t xml:space="preserve"> gap</w:t>
      </w:r>
      <w:r w:rsidRPr="001C291F">
        <w:rPr>
          <w:rFonts w:ascii="Arial" w:hAnsi="Arial" w:cs="Arial"/>
          <w:lang w:eastAsia="en-GB"/>
        </w:rPr>
        <w:t xml:space="preserve"> from </w:t>
      </w:r>
      <w:r w:rsidR="00A65DB0">
        <w:rPr>
          <w:rFonts w:ascii="Arial" w:hAnsi="Arial" w:cs="Arial"/>
          <w:lang w:eastAsia="en-GB"/>
        </w:rPr>
        <w:t xml:space="preserve">2018, which was the last time we </w:t>
      </w:r>
      <w:proofErr w:type="spellStart"/>
      <w:r w:rsidR="00A65DB0">
        <w:rPr>
          <w:rFonts w:ascii="Arial" w:hAnsi="Arial" w:cs="Arial"/>
          <w:lang w:eastAsia="en-GB"/>
        </w:rPr>
        <w:t>conduceted</w:t>
      </w:r>
      <w:proofErr w:type="spellEnd"/>
      <w:r w:rsidR="00A65DB0">
        <w:rPr>
          <w:rFonts w:ascii="Arial" w:hAnsi="Arial" w:cs="Arial"/>
          <w:lang w:eastAsia="en-GB"/>
        </w:rPr>
        <w:t xml:space="preserve"> </w:t>
      </w:r>
      <w:proofErr w:type="spellStart"/>
      <w:r w:rsidR="00A65DB0">
        <w:rPr>
          <w:rFonts w:ascii="Arial" w:hAnsi="Arial" w:cs="Arial"/>
          <w:lang w:eastAsia="en-GB"/>
        </w:rPr>
        <w:t>an</w:t>
      </w:r>
      <w:proofErr w:type="spellEnd"/>
      <w:r w:rsidR="00A65DB0">
        <w:rPr>
          <w:rFonts w:ascii="Arial" w:hAnsi="Arial" w:cs="Arial"/>
          <w:lang w:eastAsia="en-GB"/>
        </w:rPr>
        <w:t xml:space="preserve"> ethnicity pay gap. </w:t>
      </w:r>
      <w:r w:rsidRPr="001C291F">
        <w:rPr>
          <w:rFonts w:ascii="Arial" w:hAnsi="Arial" w:cs="Arial"/>
          <w:lang w:eastAsia="en-GB"/>
        </w:rPr>
        <w:t xml:space="preserve"> </w:t>
      </w:r>
      <w:r w:rsidR="00B97556">
        <w:rPr>
          <w:rFonts w:ascii="Arial" w:hAnsi="Arial" w:cs="Arial"/>
          <w:lang w:eastAsia="en-GB"/>
        </w:rPr>
        <w:t xml:space="preserve">However there has been a </w:t>
      </w:r>
      <w:r w:rsidRPr="001C291F">
        <w:rPr>
          <w:rFonts w:ascii="Arial" w:hAnsi="Arial" w:cs="Arial"/>
          <w:lang w:eastAsia="en-GB"/>
        </w:rPr>
        <w:t xml:space="preserve">decrease in median pay gap </w:t>
      </w:r>
      <w:r w:rsidR="00B97556">
        <w:rPr>
          <w:rFonts w:ascii="Arial" w:hAnsi="Arial" w:cs="Arial"/>
          <w:lang w:eastAsia="en-GB"/>
        </w:rPr>
        <w:t xml:space="preserve">by 4.7%. </w:t>
      </w:r>
    </w:p>
    <w:p w14:paraId="16AD636D" w14:textId="4335269E" w:rsidR="00807011" w:rsidRDefault="00B97556" w:rsidP="00663CE8">
      <w:pPr>
        <w:pStyle w:val="PlainText"/>
        <w:rPr>
          <w:rFonts w:ascii="Arial" w:hAnsi="Arial" w:cs="Arial"/>
          <w:color w:val="31849B" w:themeColor="accent5" w:themeShade="BF"/>
          <w:szCs w:val="22"/>
        </w:rPr>
      </w:pPr>
      <w:r w:rsidRPr="00B97556">
        <w:rPr>
          <w:rFonts w:ascii="Arial" w:hAnsi="Arial" w:cs="Arial"/>
          <w:noProof/>
          <w:color w:val="31849B" w:themeColor="accent5" w:themeShade="BF"/>
          <w:szCs w:val="22"/>
        </w:rPr>
        <w:drawing>
          <wp:inline distT="0" distB="0" distL="0" distR="0" wp14:anchorId="4AC081C4" wp14:editId="52D1ED2C">
            <wp:extent cx="2051552" cy="2806996"/>
            <wp:effectExtent l="0" t="0" r="6350" b="12700"/>
            <wp:docPr id="2" name="Chart 2">
              <a:extLst xmlns:a="http://schemas.openxmlformats.org/drawingml/2006/main">
                <a:ext uri="{FF2B5EF4-FFF2-40B4-BE49-F238E27FC236}">
                  <a16:creationId xmlns:a16="http://schemas.microsoft.com/office/drawing/2014/main" id="{7AB3A99B-7B03-4D39-90A0-5A6613DC2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97556">
        <w:rPr>
          <w:rFonts w:ascii="Arial" w:hAnsi="Arial" w:cs="Arial"/>
          <w:noProof/>
          <w:color w:val="31849B" w:themeColor="accent5" w:themeShade="BF"/>
          <w:szCs w:val="22"/>
        </w:rPr>
        <w:drawing>
          <wp:inline distT="0" distB="0" distL="0" distR="0" wp14:anchorId="69175995" wp14:editId="46E5CD69">
            <wp:extent cx="2147466" cy="2806065"/>
            <wp:effectExtent l="0" t="0" r="5715" b="13335"/>
            <wp:docPr id="3" name="Chart 3">
              <a:extLst xmlns:a="http://schemas.openxmlformats.org/drawingml/2006/main">
                <a:ext uri="{FF2B5EF4-FFF2-40B4-BE49-F238E27FC236}">
                  <a16:creationId xmlns:a16="http://schemas.microsoft.com/office/drawing/2014/main" id="{91FFFCE3-9B33-4095-BDC3-69D5E55097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4BF305" w14:textId="77777777" w:rsidR="00B97556" w:rsidRPr="001C291F" w:rsidRDefault="00B97556" w:rsidP="00663CE8">
      <w:pPr>
        <w:pStyle w:val="PlainText"/>
        <w:rPr>
          <w:rFonts w:ascii="Arial" w:hAnsi="Arial" w:cs="Arial"/>
          <w:color w:val="31849B" w:themeColor="accent5" w:themeShade="BF"/>
          <w:szCs w:val="22"/>
        </w:rPr>
      </w:pPr>
    </w:p>
    <w:p w14:paraId="08C44C41" w14:textId="45C168E4" w:rsidR="00AA24D0" w:rsidRPr="00D5636A" w:rsidRDefault="00557F6E" w:rsidP="00D5636A">
      <w:pPr>
        <w:rPr>
          <w:rFonts w:ascii="Arial" w:hAnsi="Arial" w:cs="Arial"/>
          <w:lang w:eastAsia="en-GB"/>
        </w:rPr>
      </w:pPr>
      <w:r w:rsidRPr="001C291F">
        <w:rPr>
          <w:rFonts w:ascii="Arial" w:hAnsi="Arial" w:cs="Arial"/>
          <w:lang w:eastAsia="en-GB"/>
        </w:rPr>
        <w:t xml:space="preserve">We are encouraged by our reduction in median </w:t>
      </w:r>
      <w:proofErr w:type="spellStart"/>
      <w:r w:rsidR="00B97556">
        <w:rPr>
          <w:rFonts w:ascii="Arial" w:hAnsi="Arial" w:cs="Arial"/>
          <w:lang w:eastAsia="en-GB"/>
        </w:rPr>
        <w:t>ethnicty</w:t>
      </w:r>
      <w:proofErr w:type="spellEnd"/>
      <w:r w:rsidRPr="001C291F">
        <w:rPr>
          <w:rFonts w:ascii="Arial" w:hAnsi="Arial" w:cs="Arial"/>
          <w:lang w:eastAsia="en-GB"/>
        </w:rPr>
        <w:t xml:space="preserve"> pay gap which means that we are moving towards a more comparable average rate of pay between </w:t>
      </w:r>
      <w:r w:rsidR="00B97556">
        <w:rPr>
          <w:rFonts w:ascii="Arial" w:hAnsi="Arial" w:cs="Arial"/>
          <w:lang w:eastAsia="en-GB"/>
        </w:rPr>
        <w:t xml:space="preserve">B.A.M.E. </w:t>
      </w:r>
      <w:r w:rsidRPr="001C291F">
        <w:rPr>
          <w:rFonts w:ascii="Arial" w:hAnsi="Arial" w:cs="Arial"/>
          <w:lang w:eastAsia="en-GB"/>
        </w:rPr>
        <w:t xml:space="preserve">and </w:t>
      </w:r>
      <w:r w:rsidR="00B97556">
        <w:rPr>
          <w:rFonts w:ascii="Arial" w:hAnsi="Arial" w:cs="Arial"/>
          <w:lang w:eastAsia="en-GB"/>
        </w:rPr>
        <w:t>White staff</w:t>
      </w:r>
      <w:r w:rsidRPr="001C291F">
        <w:rPr>
          <w:rFonts w:ascii="Arial" w:hAnsi="Arial" w:cs="Arial"/>
          <w:lang w:eastAsia="en-GB"/>
        </w:rPr>
        <w:t xml:space="preserve"> employed at the University.</w:t>
      </w:r>
      <w:r w:rsidR="000C3BEB">
        <w:rPr>
          <w:rFonts w:ascii="Arial" w:hAnsi="Arial" w:cs="Arial"/>
          <w:lang w:eastAsia="en-GB"/>
        </w:rPr>
        <w:t xml:space="preserve"> H</w:t>
      </w:r>
      <w:r w:rsidRPr="001C291F">
        <w:rPr>
          <w:rFonts w:ascii="Arial" w:hAnsi="Arial" w:cs="Arial"/>
          <w:lang w:eastAsia="en-GB"/>
        </w:rPr>
        <w:t xml:space="preserve">owever we recognise that this is a </w:t>
      </w:r>
      <w:proofErr w:type="gramStart"/>
      <w:r w:rsidRPr="001C291F">
        <w:rPr>
          <w:rFonts w:ascii="Arial" w:hAnsi="Arial" w:cs="Arial"/>
          <w:lang w:eastAsia="en-GB"/>
        </w:rPr>
        <w:t>long term</w:t>
      </w:r>
      <w:proofErr w:type="gramEnd"/>
      <w:r w:rsidRPr="001C291F">
        <w:rPr>
          <w:rFonts w:ascii="Arial" w:hAnsi="Arial" w:cs="Arial"/>
          <w:lang w:eastAsia="en-GB"/>
        </w:rPr>
        <w:t xml:space="preserve"> commitment and will take some time to see significant change.</w:t>
      </w:r>
    </w:p>
    <w:p w14:paraId="08117853" w14:textId="369D3D0D" w:rsidR="00663CE8" w:rsidRPr="009864F8" w:rsidRDefault="000344FA" w:rsidP="00663CE8">
      <w:pPr>
        <w:pStyle w:val="PlainText"/>
        <w:rPr>
          <w:rFonts w:ascii="Arial" w:hAnsi="Arial" w:cs="Arial"/>
          <w:b/>
          <w:bCs/>
          <w:color w:val="31849B" w:themeColor="accent5" w:themeShade="BF"/>
          <w:szCs w:val="22"/>
        </w:rPr>
      </w:pPr>
      <w:r w:rsidRPr="009864F8">
        <w:rPr>
          <w:rFonts w:ascii="Arial" w:hAnsi="Arial" w:cs="Arial"/>
          <w:b/>
          <w:bCs/>
          <w:color w:val="31849B" w:themeColor="accent5" w:themeShade="BF"/>
          <w:szCs w:val="22"/>
        </w:rPr>
        <w:t xml:space="preserve">BONUS </w:t>
      </w:r>
      <w:r w:rsidR="00FB6473" w:rsidRPr="009864F8">
        <w:rPr>
          <w:rFonts w:ascii="Arial" w:hAnsi="Arial" w:cs="Arial"/>
          <w:b/>
          <w:bCs/>
          <w:color w:val="31849B" w:themeColor="accent5" w:themeShade="BF"/>
          <w:szCs w:val="22"/>
        </w:rPr>
        <w:t>P</w:t>
      </w:r>
      <w:r w:rsidR="00663CE8" w:rsidRPr="009864F8">
        <w:rPr>
          <w:rFonts w:ascii="Arial" w:hAnsi="Arial" w:cs="Arial"/>
          <w:b/>
          <w:bCs/>
          <w:color w:val="31849B" w:themeColor="accent5" w:themeShade="BF"/>
          <w:szCs w:val="22"/>
        </w:rPr>
        <w:t xml:space="preserve">AYMENTS BY </w:t>
      </w:r>
      <w:r w:rsidR="00B97556">
        <w:rPr>
          <w:rFonts w:ascii="Arial" w:hAnsi="Arial" w:cs="Arial"/>
          <w:b/>
          <w:bCs/>
          <w:color w:val="31849B" w:themeColor="accent5" w:themeShade="BF"/>
          <w:szCs w:val="22"/>
        </w:rPr>
        <w:t>ETHNICITY</w:t>
      </w:r>
    </w:p>
    <w:p w14:paraId="2141B1E4" w14:textId="77777777" w:rsidR="00DC0771" w:rsidRPr="001C291F" w:rsidRDefault="00DC0771" w:rsidP="00663CE8">
      <w:pPr>
        <w:pStyle w:val="PlainText"/>
        <w:rPr>
          <w:rFonts w:ascii="Arial" w:hAnsi="Arial" w:cs="Arial"/>
          <w:color w:val="31849B" w:themeColor="accent5" w:themeShade="BF"/>
          <w:szCs w:val="22"/>
        </w:rPr>
      </w:pPr>
    </w:p>
    <w:p w14:paraId="1D18E718" w14:textId="719AB35E" w:rsidR="00BD3513" w:rsidRPr="001C291F" w:rsidRDefault="00DD528C" w:rsidP="00815383">
      <w:pPr>
        <w:spacing w:after="0"/>
        <w:rPr>
          <w:rFonts w:ascii="Arial" w:hAnsi="Arial" w:cs="Arial"/>
        </w:rPr>
      </w:pPr>
      <w:r w:rsidRPr="001C291F">
        <w:rPr>
          <w:rFonts w:ascii="Arial" w:hAnsi="Arial" w:cs="Arial"/>
        </w:rPr>
        <w:t>Due to the Pandemic there were no Bonuses paid to any staff for this reporting period.</w:t>
      </w:r>
    </w:p>
    <w:p w14:paraId="56E01FBF" w14:textId="77777777" w:rsidR="00DD528C" w:rsidRPr="001C291F" w:rsidRDefault="00DD528C" w:rsidP="00815383">
      <w:pPr>
        <w:spacing w:after="0"/>
        <w:rPr>
          <w:rFonts w:ascii="Arial" w:hAnsi="Arial" w:cs="Arial"/>
          <w:color w:val="31849B" w:themeColor="accent5" w:themeShade="BF"/>
        </w:rPr>
      </w:pPr>
    </w:p>
    <w:p w14:paraId="1C73850C" w14:textId="27E1B9DD" w:rsidR="00B97556" w:rsidRDefault="00B97556" w:rsidP="00815383">
      <w:pPr>
        <w:spacing w:after="0"/>
        <w:rPr>
          <w:rFonts w:ascii="Arial" w:hAnsi="Arial" w:cs="Arial"/>
          <w:b/>
          <w:bCs/>
          <w:color w:val="31849B" w:themeColor="accent5" w:themeShade="BF"/>
        </w:rPr>
      </w:pPr>
    </w:p>
    <w:p w14:paraId="19A40E42" w14:textId="45C3AB94" w:rsidR="000C3BEB" w:rsidRDefault="000C3BEB" w:rsidP="00815383">
      <w:pPr>
        <w:spacing w:after="0"/>
        <w:rPr>
          <w:rFonts w:ascii="Arial" w:hAnsi="Arial" w:cs="Arial"/>
          <w:b/>
          <w:bCs/>
          <w:color w:val="31849B" w:themeColor="accent5" w:themeShade="BF"/>
        </w:rPr>
      </w:pPr>
    </w:p>
    <w:p w14:paraId="7E9A300B" w14:textId="77777777" w:rsidR="000C3BEB" w:rsidRDefault="000C3BEB" w:rsidP="00815383">
      <w:pPr>
        <w:spacing w:after="0"/>
        <w:rPr>
          <w:rFonts w:ascii="Arial" w:hAnsi="Arial" w:cs="Arial"/>
          <w:b/>
          <w:bCs/>
          <w:color w:val="31849B" w:themeColor="accent5" w:themeShade="BF"/>
        </w:rPr>
      </w:pPr>
    </w:p>
    <w:p w14:paraId="735A3A74" w14:textId="77777777" w:rsidR="00B97556" w:rsidRDefault="00B97556" w:rsidP="00815383">
      <w:pPr>
        <w:spacing w:after="0"/>
        <w:rPr>
          <w:rFonts w:ascii="Arial" w:hAnsi="Arial" w:cs="Arial"/>
          <w:b/>
          <w:bCs/>
          <w:color w:val="31849B" w:themeColor="accent5" w:themeShade="BF"/>
        </w:rPr>
      </w:pPr>
    </w:p>
    <w:p w14:paraId="5F6647FA" w14:textId="16C3DF4D" w:rsidR="00815383" w:rsidRPr="009864F8" w:rsidRDefault="00955788" w:rsidP="00815383">
      <w:pPr>
        <w:spacing w:after="0"/>
        <w:rPr>
          <w:rFonts w:ascii="Arial" w:hAnsi="Arial" w:cs="Arial"/>
          <w:b/>
          <w:bCs/>
          <w:color w:val="31849B" w:themeColor="accent5" w:themeShade="BF"/>
        </w:rPr>
      </w:pPr>
      <w:r w:rsidRPr="009864F8">
        <w:rPr>
          <w:rFonts w:ascii="Arial" w:hAnsi="Arial" w:cs="Arial"/>
          <w:b/>
          <w:bCs/>
          <w:color w:val="31849B" w:themeColor="accent5" w:themeShade="BF"/>
        </w:rPr>
        <w:lastRenderedPageBreak/>
        <w:t>WORKFORCE PAY DATA WITHIN</w:t>
      </w:r>
      <w:r w:rsidR="00815383" w:rsidRPr="009864F8">
        <w:rPr>
          <w:rFonts w:ascii="Arial" w:hAnsi="Arial" w:cs="Arial"/>
          <w:b/>
          <w:bCs/>
          <w:color w:val="31849B" w:themeColor="accent5" w:themeShade="BF"/>
        </w:rPr>
        <w:t xml:space="preserve"> QUARTILES</w:t>
      </w:r>
    </w:p>
    <w:p w14:paraId="71E42DDD" w14:textId="77777777" w:rsidR="00685A60" w:rsidRPr="001C291F" w:rsidRDefault="00685A60" w:rsidP="00815383">
      <w:pPr>
        <w:spacing w:after="0"/>
        <w:rPr>
          <w:rFonts w:ascii="Arial" w:hAnsi="Arial" w:cs="Arial"/>
        </w:rPr>
      </w:pPr>
    </w:p>
    <w:p w14:paraId="59C074A4" w14:textId="04808BCF" w:rsidR="00655760" w:rsidRPr="001C291F" w:rsidRDefault="00655760" w:rsidP="00427E47">
      <w:pPr>
        <w:spacing w:after="0"/>
        <w:rPr>
          <w:rFonts w:ascii="Arial" w:hAnsi="Arial" w:cs="Arial"/>
          <w:lang w:eastAsia="en-GB"/>
        </w:rPr>
      </w:pPr>
      <w:r w:rsidRPr="001C291F">
        <w:rPr>
          <w:rFonts w:ascii="Arial" w:hAnsi="Arial" w:cs="Arial"/>
          <w:lang w:eastAsia="en-GB"/>
        </w:rPr>
        <w:t xml:space="preserve">The gender </w:t>
      </w:r>
      <w:proofErr w:type="gramStart"/>
      <w:r w:rsidRPr="001C291F">
        <w:rPr>
          <w:rFonts w:ascii="Arial" w:hAnsi="Arial" w:cs="Arial"/>
          <w:lang w:eastAsia="en-GB"/>
        </w:rPr>
        <w:t>pay</w:t>
      </w:r>
      <w:proofErr w:type="gramEnd"/>
      <w:r w:rsidRPr="001C291F">
        <w:rPr>
          <w:rFonts w:ascii="Arial" w:hAnsi="Arial" w:cs="Arial"/>
          <w:lang w:eastAsia="en-GB"/>
        </w:rPr>
        <w:t xml:space="preserve"> gap regulations require us to publish the proportion of men and women within four quartile pay bands, which are created by dividing the total number of employees into four equal parts from the lowest to the highest hourly pay.  </w:t>
      </w:r>
      <w:r w:rsidR="000C3BEB">
        <w:rPr>
          <w:rFonts w:ascii="Arial" w:hAnsi="Arial" w:cs="Arial"/>
          <w:lang w:eastAsia="en-GB"/>
        </w:rPr>
        <w:t>For consistency we have carried out the same exercise for B.A.M.E and White staff.</w:t>
      </w:r>
    </w:p>
    <w:p w14:paraId="47478D12" w14:textId="77777777" w:rsidR="00655760" w:rsidRPr="001C291F" w:rsidRDefault="00655760" w:rsidP="00427E47">
      <w:pPr>
        <w:spacing w:after="0"/>
        <w:rPr>
          <w:rFonts w:ascii="Arial" w:hAnsi="Arial" w:cs="Arial"/>
          <w:lang w:eastAsia="en-GB"/>
        </w:rPr>
      </w:pPr>
    </w:p>
    <w:p w14:paraId="5935D7E1" w14:textId="0D60BC93" w:rsidR="009864F8" w:rsidRPr="00D5636A" w:rsidRDefault="00DD5517" w:rsidP="006279EB">
      <w:pPr>
        <w:spacing w:after="0"/>
        <w:rPr>
          <w:rFonts w:ascii="Arial" w:hAnsi="Arial" w:cs="Arial"/>
          <w:lang w:eastAsia="en-GB"/>
        </w:rPr>
      </w:pPr>
      <w:r w:rsidRPr="001C291F">
        <w:rPr>
          <w:rFonts w:ascii="Arial" w:hAnsi="Arial" w:cs="Arial"/>
          <w:lang w:eastAsia="en-GB"/>
        </w:rPr>
        <w:t xml:space="preserve">The </w:t>
      </w:r>
      <w:r w:rsidR="00EB1C8B" w:rsidRPr="001C291F">
        <w:rPr>
          <w:rFonts w:ascii="Arial" w:hAnsi="Arial" w:cs="Arial"/>
          <w:lang w:eastAsia="en-GB"/>
        </w:rPr>
        <w:t xml:space="preserve">following </w:t>
      </w:r>
      <w:r w:rsidR="00B84097" w:rsidRPr="001C291F">
        <w:rPr>
          <w:rFonts w:ascii="Arial" w:hAnsi="Arial" w:cs="Arial"/>
          <w:lang w:eastAsia="en-GB"/>
        </w:rPr>
        <w:t xml:space="preserve">establishment </w:t>
      </w:r>
      <w:r w:rsidR="00EB1C8B" w:rsidRPr="001C291F">
        <w:rPr>
          <w:rFonts w:ascii="Arial" w:hAnsi="Arial" w:cs="Arial"/>
          <w:lang w:eastAsia="en-GB"/>
        </w:rPr>
        <w:t>chart</w:t>
      </w:r>
      <w:r w:rsidR="00B8468C" w:rsidRPr="001C291F">
        <w:rPr>
          <w:rFonts w:ascii="Arial" w:hAnsi="Arial" w:cs="Arial"/>
          <w:lang w:eastAsia="en-GB"/>
        </w:rPr>
        <w:t xml:space="preserve"> </w:t>
      </w:r>
      <w:r w:rsidR="00B84097" w:rsidRPr="001C291F">
        <w:rPr>
          <w:rFonts w:ascii="Arial" w:hAnsi="Arial" w:cs="Arial"/>
          <w:lang w:eastAsia="en-GB"/>
        </w:rPr>
        <w:t xml:space="preserve">(excludes V/L and casual staff) </w:t>
      </w:r>
      <w:r w:rsidR="00B8468C" w:rsidRPr="001C291F">
        <w:rPr>
          <w:rFonts w:ascii="Arial" w:hAnsi="Arial" w:cs="Arial"/>
          <w:lang w:eastAsia="en-GB"/>
        </w:rPr>
        <w:t xml:space="preserve">show </w:t>
      </w:r>
      <w:r w:rsidR="00815383" w:rsidRPr="001C291F">
        <w:rPr>
          <w:rFonts w:ascii="Arial" w:hAnsi="Arial" w:cs="Arial"/>
          <w:lang w:eastAsia="en-GB"/>
        </w:rPr>
        <w:t>the percentage</w:t>
      </w:r>
      <w:r w:rsidR="00B84097" w:rsidRPr="001C291F">
        <w:rPr>
          <w:rFonts w:ascii="Arial" w:hAnsi="Arial" w:cs="Arial"/>
          <w:lang w:eastAsia="en-GB"/>
        </w:rPr>
        <w:t xml:space="preserve">s </w:t>
      </w:r>
      <w:r w:rsidR="00815383" w:rsidRPr="001C291F">
        <w:rPr>
          <w:rFonts w:ascii="Arial" w:hAnsi="Arial" w:cs="Arial"/>
          <w:lang w:eastAsia="en-GB"/>
        </w:rPr>
        <w:t xml:space="preserve">of </w:t>
      </w:r>
      <w:r w:rsidR="000C3BEB">
        <w:rPr>
          <w:rFonts w:ascii="Arial" w:hAnsi="Arial" w:cs="Arial"/>
          <w:lang w:eastAsia="en-GB"/>
        </w:rPr>
        <w:t xml:space="preserve">B.A.M.E </w:t>
      </w:r>
      <w:r w:rsidR="00815383" w:rsidRPr="001C291F">
        <w:rPr>
          <w:rFonts w:ascii="Arial" w:hAnsi="Arial" w:cs="Arial"/>
          <w:lang w:eastAsia="en-GB"/>
        </w:rPr>
        <w:t xml:space="preserve">and </w:t>
      </w:r>
      <w:r w:rsidR="000C3BEB">
        <w:rPr>
          <w:rFonts w:ascii="Arial" w:hAnsi="Arial" w:cs="Arial"/>
          <w:lang w:eastAsia="en-GB"/>
        </w:rPr>
        <w:t xml:space="preserve">White </w:t>
      </w:r>
      <w:r w:rsidR="00815383" w:rsidRPr="001C291F">
        <w:rPr>
          <w:rFonts w:ascii="Arial" w:hAnsi="Arial" w:cs="Arial"/>
          <w:lang w:eastAsia="en-GB"/>
        </w:rPr>
        <w:t>in each</w:t>
      </w:r>
      <w:r w:rsidR="008971C2" w:rsidRPr="001C291F">
        <w:rPr>
          <w:rFonts w:ascii="Arial" w:hAnsi="Arial" w:cs="Arial"/>
          <w:lang w:eastAsia="en-GB"/>
        </w:rPr>
        <w:t xml:space="preserve"> pay</w:t>
      </w:r>
      <w:r w:rsidR="00B8468C" w:rsidRPr="001C291F">
        <w:rPr>
          <w:rFonts w:ascii="Arial" w:hAnsi="Arial" w:cs="Arial"/>
          <w:lang w:eastAsia="en-GB"/>
        </w:rPr>
        <w:t xml:space="preserve"> quartile</w:t>
      </w:r>
      <w:r w:rsidR="00655760" w:rsidRPr="001C291F">
        <w:rPr>
          <w:rFonts w:ascii="Arial" w:hAnsi="Arial" w:cs="Arial"/>
          <w:lang w:eastAsia="en-GB"/>
        </w:rPr>
        <w:t>.</w:t>
      </w:r>
    </w:p>
    <w:p w14:paraId="19637221" w14:textId="77777777" w:rsidR="009864F8" w:rsidRDefault="009864F8" w:rsidP="006279EB">
      <w:pPr>
        <w:spacing w:after="0"/>
        <w:rPr>
          <w:rFonts w:ascii="Arial" w:hAnsi="Arial" w:cs="Arial"/>
          <w:color w:val="31849B" w:themeColor="accent5" w:themeShade="BF"/>
        </w:rPr>
      </w:pPr>
    </w:p>
    <w:p w14:paraId="78B9D497" w14:textId="42CC30E5" w:rsidR="009864F8" w:rsidRDefault="00AA24D0" w:rsidP="006279EB">
      <w:pPr>
        <w:spacing w:after="0"/>
        <w:rPr>
          <w:rFonts w:ascii="Arial" w:hAnsi="Arial" w:cs="Arial"/>
          <w:color w:val="31849B" w:themeColor="accent5" w:themeShade="BF"/>
        </w:rPr>
      </w:pPr>
      <w:r w:rsidRPr="00AA24D0">
        <w:rPr>
          <w:rFonts w:ascii="Arial" w:hAnsi="Arial" w:cs="Arial"/>
          <w:noProof/>
          <w:color w:val="31849B" w:themeColor="accent5" w:themeShade="BF"/>
          <w:lang w:eastAsia="en-GB"/>
        </w:rPr>
        <w:drawing>
          <wp:inline distT="0" distB="0" distL="0" distR="0" wp14:anchorId="75939C9B" wp14:editId="1C44D615">
            <wp:extent cx="4641215" cy="2725947"/>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893" cy="2742203"/>
                    </a:xfrm>
                    <a:prstGeom prst="rect">
                      <a:avLst/>
                    </a:prstGeom>
                    <a:noFill/>
                    <a:ln>
                      <a:noFill/>
                    </a:ln>
                  </pic:spPr>
                </pic:pic>
              </a:graphicData>
            </a:graphic>
          </wp:inline>
        </w:drawing>
      </w:r>
    </w:p>
    <w:p w14:paraId="64E6B99C" w14:textId="77777777" w:rsidR="009864F8" w:rsidRDefault="009864F8" w:rsidP="006279EB">
      <w:pPr>
        <w:spacing w:after="0"/>
        <w:rPr>
          <w:rFonts w:ascii="Arial" w:hAnsi="Arial" w:cs="Arial"/>
          <w:color w:val="31849B" w:themeColor="accent5" w:themeShade="BF"/>
        </w:rPr>
      </w:pPr>
    </w:p>
    <w:p w14:paraId="743665FC" w14:textId="77777777" w:rsidR="009864F8" w:rsidRDefault="009864F8" w:rsidP="006279EB">
      <w:pPr>
        <w:spacing w:after="0"/>
        <w:rPr>
          <w:rFonts w:ascii="Arial" w:hAnsi="Arial" w:cs="Arial"/>
          <w:color w:val="31849B" w:themeColor="accent5" w:themeShade="BF"/>
        </w:rPr>
      </w:pPr>
    </w:p>
    <w:p w14:paraId="35DAA2BD" w14:textId="53BEAE1A" w:rsidR="00355627" w:rsidRPr="009864F8" w:rsidRDefault="00CA3432" w:rsidP="006279EB">
      <w:pPr>
        <w:spacing w:after="0"/>
        <w:rPr>
          <w:rFonts w:ascii="Arial" w:hAnsi="Arial" w:cs="Arial"/>
          <w:b/>
          <w:bCs/>
          <w:color w:val="31849B" w:themeColor="accent5" w:themeShade="BF"/>
        </w:rPr>
      </w:pPr>
      <w:r w:rsidRPr="009864F8">
        <w:rPr>
          <w:rFonts w:ascii="Arial" w:hAnsi="Arial" w:cs="Arial"/>
          <w:b/>
          <w:bCs/>
          <w:color w:val="31849B" w:themeColor="accent5" w:themeShade="BF"/>
        </w:rPr>
        <w:t>OUR PAY QUARTILES</w:t>
      </w:r>
    </w:p>
    <w:p w14:paraId="1FA1F2A5" w14:textId="6764E2AD" w:rsidR="00355627" w:rsidRDefault="00355627" w:rsidP="00DA65CF">
      <w:pPr>
        <w:spacing w:after="0"/>
        <w:rPr>
          <w:rFonts w:ascii="Arial" w:hAnsi="Arial" w:cs="Arial"/>
          <w:noProof/>
          <w:color w:val="31849B" w:themeColor="accent5" w:themeShade="BF"/>
          <w:lang w:eastAsia="en-GB"/>
        </w:rPr>
      </w:pPr>
    </w:p>
    <w:p w14:paraId="2458F631" w14:textId="485BEAD0" w:rsidR="00CC47D5" w:rsidRPr="00CC47D5" w:rsidRDefault="00CC47D5" w:rsidP="00DA65CF">
      <w:pPr>
        <w:spacing w:after="0"/>
        <w:rPr>
          <w:rFonts w:ascii="Arial" w:hAnsi="Arial" w:cs="Arial"/>
          <w:noProof/>
          <w:lang w:eastAsia="en-GB"/>
        </w:rPr>
      </w:pPr>
      <w:r w:rsidRPr="00CC47D5">
        <w:rPr>
          <w:rFonts w:ascii="Arial" w:hAnsi="Arial" w:cs="Arial"/>
          <w:noProof/>
          <w:lang w:eastAsia="en-GB"/>
        </w:rPr>
        <w:t>The pay quartiles</w:t>
      </w:r>
      <w:r w:rsidR="00C77684">
        <w:rPr>
          <w:rFonts w:ascii="Arial" w:hAnsi="Arial" w:cs="Arial"/>
          <w:noProof/>
          <w:lang w:eastAsia="en-GB"/>
        </w:rPr>
        <w:t xml:space="preserve"> in the chart opposite</w:t>
      </w:r>
      <w:r w:rsidRPr="00CC47D5">
        <w:rPr>
          <w:rFonts w:ascii="Arial" w:hAnsi="Arial" w:cs="Arial"/>
          <w:noProof/>
          <w:lang w:eastAsia="en-GB"/>
        </w:rPr>
        <w:t xml:space="preserve"> are based on the University of Wolverhampton pay grades, with UW 1 being the lowest paid grade.</w:t>
      </w:r>
    </w:p>
    <w:p w14:paraId="3689FF64" w14:textId="67176F33" w:rsidR="00CC47D5" w:rsidRPr="00CC47D5" w:rsidRDefault="00CC47D5" w:rsidP="00DA65CF">
      <w:pPr>
        <w:spacing w:after="0"/>
        <w:rPr>
          <w:rFonts w:ascii="Arial" w:hAnsi="Arial" w:cs="Arial"/>
          <w:noProof/>
          <w:lang w:eastAsia="en-GB"/>
        </w:rPr>
      </w:pPr>
    </w:p>
    <w:p w14:paraId="3C172FD3" w14:textId="77777777" w:rsidR="00CC47D5" w:rsidRPr="00CC47D5" w:rsidRDefault="00CC47D5" w:rsidP="00CC47D5">
      <w:pPr>
        <w:spacing w:after="0"/>
        <w:rPr>
          <w:rFonts w:ascii="Arial" w:hAnsi="Arial" w:cs="Arial"/>
          <w:noProof/>
          <w:lang w:eastAsia="en-GB"/>
        </w:rPr>
      </w:pPr>
      <w:r w:rsidRPr="00CC47D5">
        <w:rPr>
          <w:rFonts w:ascii="Arial" w:hAnsi="Arial" w:cs="Arial"/>
          <w:noProof/>
          <w:lang w:eastAsia="en-GB"/>
        </w:rPr>
        <w:t>Q1. UW1 – UW4</w:t>
      </w:r>
    </w:p>
    <w:p w14:paraId="60927A42" w14:textId="0E218F32" w:rsidR="00CC47D5" w:rsidRPr="00CC47D5" w:rsidRDefault="00CC47D5" w:rsidP="00CC47D5">
      <w:pPr>
        <w:spacing w:after="0"/>
        <w:rPr>
          <w:rFonts w:ascii="Arial" w:hAnsi="Arial" w:cs="Arial"/>
          <w:noProof/>
          <w:lang w:eastAsia="en-GB"/>
        </w:rPr>
      </w:pPr>
      <w:r w:rsidRPr="00CC47D5">
        <w:rPr>
          <w:rFonts w:ascii="Arial" w:hAnsi="Arial" w:cs="Arial"/>
          <w:noProof/>
          <w:lang w:eastAsia="en-GB"/>
        </w:rPr>
        <w:t>Q2. UW</w:t>
      </w:r>
      <w:r>
        <w:rPr>
          <w:rFonts w:ascii="Arial" w:hAnsi="Arial" w:cs="Arial"/>
          <w:noProof/>
          <w:lang w:eastAsia="en-GB"/>
        </w:rPr>
        <w:t>5</w:t>
      </w:r>
      <w:r w:rsidRPr="00CC47D5">
        <w:rPr>
          <w:rFonts w:ascii="Arial" w:hAnsi="Arial" w:cs="Arial"/>
          <w:noProof/>
          <w:lang w:eastAsia="en-GB"/>
        </w:rPr>
        <w:t xml:space="preserve"> – UW</w:t>
      </w:r>
      <w:r>
        <w:rPr>
          <w:rFonts w:ascii="Arial" w:hAnsi="Arial" w:cs="Arial"/>
          <w:noProof/>
          <w:lang w:eastAsia="en-GB"/>
        </w:rPr>
        <w:t>7</w:t>
      </w:r>
    </w:p>
    <w:p w14:paraId="6E691030" w14:textId="77777777" w:rsidR="00CC47D5" w:rsidRPr="00CC47D5" w:rsidRDefault="00CC47D5" w:rsidP="00CC47D5">
      <w:pPr>
        <w:spacing w:after="0"/>
        <w:rPr>
          <w:rFonts w:ascii="Arial" w:hAnsi="Arial" w:cs="Arial"/>
          <w:noProof/>
          <w:lang w:eastAsia="en-GB"/>
        </w:rPr>
      </w:pPr>
      <w:r w:rsidRPr="00CC47D5">
        <w:rPr>
          <w:rFonts w:ascii="Arial" w:hAnsi="Arial" w:cs="Arial"/>
          <w:noProof/>
          <w:lang w:eastAsia="en-GB"/>
        </w:rPr>
        <w:t>Q3. UW8 – UW10 (F42)</w:t>
      </w:r>
    </w:p>
    <w:p w14:paraId="0911E97F" w14:textId="4A1468F3" w:rsidR="00CC47D5" w:rsidRPr="00CC47D5" w:rsidRDefault="00CC47D5" w:rsidP="00CC47D5">
      <w:pPr>
        <w:spacing w:after="0"/>
        <w:rPr>
          <w:rFonts w:ascii="Arial" w:hAnsi="Arial" w:cs="Arial"/>
          <w:noProof/>
          <w:lang w:eastAsia="en-GB"/>
        </w:rPr>
      </w:pPr>
      <w:r w:rsidRPr="00CC47D5">
        <w:rPr>
          <w:rFonts w:ascii="Arial" w:hAnsi="Arial" w:cs="Arial"/>
          <w:noProof/>
          <w:lang w:eastAsia="en-GB"/>
        </w:rPr>
        <w:t xml:space="preserve">Q4. UW10 </w:t>
      </w:r>
      <w:r w:rsidR="00F95A03">
        <w:rPr>
          <w:rFonts w:ascii="Arial" w:hAnsi="Arial" w:cs="Arial"/>
          <w:noProof/>
          <w:lang w:eastAsia="en-GB"/>
        </w:rPr>
        <w:t>(F43)</w:t>
      </w:r>
      <w:r w:rsidRPr="00CC47D5">
        <w:rPr>
          <w:rFonts w:ascii="Arial" w:hAnsi="Arial" w:cs="Arial"/>
          <w:noProof/>
          <w:lang w:eastAsia="en-GB"/>
        </w:rPr>
        <w:t> &gt;</w:t>
      </w:r>
    </w:p>
    <w:p w14:paraId="421C4694" w14:textId="5F602F86" w:rsidR="00DA65CF" w:rsidRPr="000C3BEB" w:rsidRDefault="000C3BEB" w:rsidP="00DA65CF">
      <w:pPr>
        <w:spacing w:after="0"/>
        <w:rPr>
          <w:rFonts w:ascii="Arial" w:hAnsi="Arial" w:cs="Arial"/>
          <w:i/>
          <w:iCs/>
          <w:noProof/>
          <w:lang w:eastAsia="en-GB"/>
        </w:rPr>
      </w:pPr>
      <w:r w:rsidRPr="000C3BEB">
        <w:rPr>
          <w:rFonts w:ascii="Arial" w:hAnsi="Arial" w:cs="Arial"/>
          <w:i/>
          <w:iCs/>
          <w:noProof/>
          <w:lang w:eastAsia="en-GB"/>
        </w:rPr>
        <w:t>March 2021</w:t>
      </w:r>
    </w:p>
    <w:p w14:paraId="48BD5777" w14:textId="31A32B26" w:rsidR="000C3BEB" w:rsidRPr="001C291F" w:rsidRDefault="000C3BEB" w:rsidP="00DA65CF">
      <w:pPr>
        <w:spacing w:after="0"/>
        <w:rPr>
          <w:rFonts w:ascii="Arial" w:hAnsi="Arial" w:cs="Arial"/>
          <w:color w:val="31849B" w:themeColor="accent5" w:themeShade="BF"/>
        </w:rPr>
      </w:pPr>
      <w:r>
        <w:rPr>
          <w:noProof/>
        </w:rPr>
        <w:drawing>
          <wp:inline distT="0" distB="0" distL="0" distR="0" wp14:anchorId="5BBB1D28" wp14:editId="72448F46">
            <wp:extent cx="4821555" cy="271130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4860614" cy="2733266"/>
                    </a:xfrm>
                    <a:prstGeom prst="rect">
                      <a:avLst/>
                    </a:prstGeom>
                  </pic:spPr>
                </pic:pic>
              </a:graphicData>
            </a:graphic>
          </wp:inline>
        </w:drawing>
      </w:r>
    </w:p>
    <w:p w14:paraId="22E67072" w14:textId="4FF9B8D5" w:rsidR="009963D0" w:rsidRPr="000C3BEB" w:rsidRDefault="000C3BEB" w:rsidP="008F533E">
      <w:pPr>
        <w:spacing w:after="0"/>
        <w:rPr>
          <w:rFonts w:ascii="Arial" w:hAnsi="Arial" w:cs="Arial"/>
          <w:i/>
          <w:iCs/>
          <w:lang w:eastAsia="en-GB"/>
        </w:rPr>
      </w:pPr>
      <w:r>
        <w:rPr>
          <w:rFonts w:ascii="Arial" w:hAnsi="Arial" w:cs="Arial"/>
          <w:lang w:eastAsia="en-GB"/>
        </w:rPr>
        <w:t xml:space="preserve"> </w:t>
      </w:r>
    </w:p>
    <w:p w14:paraId="08AF3886" w14:textId="10C28B04" w:rsidR="002472E2" w:rsidRPr="002472E2" w:rsidRDefault="002472E2" w:rsidP="002472E2">
      <w:pPr>
        <w:spacing w:after="0"/>
        <w:rPr>
          <w:rFonts w:ascii="Arial" w:hAnsi="Arial" w:cs="Arial"/>
          <w:lang w:eastAsia="en-GB"/>
        </w:rPr>
      </w:pPr>
      <w:r w:rsidRPr="002472E2">
        <w:rPr>
          <w:rFonts w:ascii="Arial" w:hAnsi="Arial" w:cs="Arial"/>
          <w:lang w:eastAsia="en-GB"/>
        </w:rPr>
        <w:t>Quartile analyses identifies that B</w:t>
      </w:r>
      <w:r>
        <w:rPr>
          <w:rFonts w:ascii="Arial" w:hAnsi="Arial" w:cs="Arial"/>
          <w:lang w:eastAsia="en-GB"/>
        </w:rPr>
        <w:t>.</w:t>
      </w:r>
      <w:r w:rsidRPr="002472E2">
        <w:rPr>
          <w:rFonts w:ascii="Arial" w:hAnsi="Arial" w:cs="Arial"/>
          <w:lang w:eastAsia="en-GB"/>
        </w:rPr>
        <w:t>A</w:t>
      </w:r>
      <w:r>
        <w:rPr>
          <w:rFonts w:ascii="Arial" w:hAnsi="Arial" w:cs="Arial"/>
          <w:lang w:eastAsia="en-GB"/>
        </w:rPr>
        <w:t>.</w:t>
      </w:r>
      <w:r w:rsidRPr="002472E2">
        <w:rPr>
          <w:rFonts w:ascii="Arial" w:hAnsi="Arial" w:cs="Arial"/>
          <w:lang w:eastAsia="en-GB"/>
        </w:rPr>
        <w:t>M</w:t>
      </w:r>
      <w:r>
        <w:rPr>
          <w:rFonts w:ascii="Arial" w:hAnsi="Arial" w:cs="Arial"/>
          <w:lang w:eastAsia="en-GB"/>
        </w:rPr>
        <w:t>.</w:t>
      </w:r>
      <w:r w:rsidRPr="002472E2">
        <w:rPr>
          <w:rFonts w:ascii="Arial" w:hAnsi="Arial" w:cs="Arial"/>
          <w:lang w:eastAsia="en-GB"/>
        </w:rPr>
        <w:t>E employees are overrepresented in the two lower pay quartiles and underrepresented in the two upper pay quartiles based on their percentage in the overall workforce.</w:t>
      </w:r>
    </w:p>
    <w:p w14:paraId="45182CBE" w14:textId="77777777" w:rsidR="002472E2" w:rsidRPr="002472E2" w:rsidRDefault="002472E2" w:rsidP="002472E2">
      <w:pPr>
        <w:spacing w:after="0"/>
        <w:rPr>
          <w:rFonts w:ascii="Arial" w:hAnsi="Arial" w:cs="Arial"/>
          <w:lang w:eastAsia="en-GB"/>
        </w:rPr>
      </w:pPr>
    </w:p>
    <w:p w14:paraId="6BF4E694" w14:textId="125BD440" w:rsidR="002472E2" w:rsidRDefault="002472E2" w:rsidP="002472E2">
      <w:pPr>
        <w:spacing w:after="0"/>
        <w:rPr>
          <w:rFonts w:ascii="Arial" w:hAnsi="Arial" w:cs="Arial"/>
          <w:lang w:eastAsia="en-GB"/>
        </w:rPr>
      </w:pPr>
      <w:r w:rsidRPr="002472E2">
        <w:rPr>
          <w:rFonts w:ascii="Arial" w:hAnsi="Arial" w:cs="Arial"/>
          <w:lang w:eastAsia="en-GB"/>
        </w:rPr>
        <w:t>The lower quartile represents the 25% lowest hourly paid employees at the university and the upper quartile represents the 25% highest hourly paid employees).</w:t>
      </w:r>
    </w:p>
    <w:p w14:paraId="67EA4CC7" w14:textId="22904A9B" w:rsidR="002472E2" w:rsidRDefault="002472E2" w:rsidP="002472E2">
      <w:pPr>
        <w:spacing w:after="0"/>
        <w:rPr>
          <w:rFonts w:ascii="Arial" w:hAnsi="Arial" w:cs="Arial"/>
          <w:lang w:eastAsia="en-GB"/>
        </w:rPr>
      </w:pPr>
    </w:p>
    <w:p w14:paraId="148AEDC2" w14:textId="237CFE32" w:rsidR="002472E2" w:rsidRDefault="002472E2" w:rsidP="002472E2">
      <w:pPr>
        <w:spacing w:after="0"/>
        <w:rPr>
          <w:rFonts w:ascii="Arial" w:hAnsi="Arial" w:cs="Arial"/>
          <w:lang w:eastAsia="en-GB"/>
        </w:rPr>
      </w:pPr>
      <w:r>
        <w:rPr>
          <w:rFonts w:ascii="Arial" w:hAnsi="Arial" w:cs="Arial"/>
          <w:lang w:eastAsia="en-GB"/>
        </w:rPr>
        <w:t xml:space="preserve">Based on the data submitted for our successful bronze ‘Race Equality Charter Mark, there was an increase of B.A.M.E. staff in quartile 3 from July 2020 to </w:t>
      </w:r>
      <w:r w:rsidR="000F369D">
        <w:rPr>
          <w:rFonts w:ascii="Arial" w:hAnsi="Arial" w:cs="Arial"/>
          <w:lang w:eastAsia="en-GB"/>
        </w:rPr>
        <w:t xml:space="preserve">March </w:t>
      </w:r>
      <w:r>
        <w:rPr>
          <w:rFonts w:ascii="Arial" w:hAnsi="Arial" w:cs="Arial"/>
          <w:lang w:eastAsia="en-GB"/>
        </w:rPr>
        <w:t xml:space="preserve">2021. </w:t>
      </w:r>
    </w:p>
    <w:p w14:paraId="35266383" w14:textId="77777777" w:rsidR="002472E2" w:rsidRPr="001C291F" w:rsidRDefault="002472E2" w:rsidP="008F533E">
      <w:pPr>
        <w:spacing w:after="0"/>
        <w:rPr>
          <w:rFonts w:ascii="Arial" w:hAnsi="Arial" w:cs="Arial"/>
          <w:lang w:eastAsia="en-GB"/>
        </w:rPr>
      </w:pPr>
    </w:p>
    <w:p w14:paraId="57BA2C7D" w14:textId="340C746F" w:rsidR="009963D0" w:rsidRPr="001C291F" w:rsidRDefault="00991310" w:rsidP="008F533E">
      <w:pPr>
        <w:spacing w:after="0"/>
        <w:rPr>
          <w:rFonts w:ascii="Arial" w:hAnsi="Arial" w:cs="Arial"/>
          <w:lang w:eastAsia="en-GB"/>
        </w:rPr>
      </w:pPr>
      <w:r w:rsidRPr="001C291F">
        <w:rPr>
          <w:rFonts w:ascii="Arial" w:hAnsi="Arial" w:cs="Arial"/>
          <w:lang w:eastAsia="en-GB"/>
        </w:rPr>
        <w:t>These increase</w:t>
      </w:r>
      <w:r w:rsidR="00B85113" w:rsidRPr="001C291F">
        <w:rPr>
          <w:rFonts w:ascii="Arial" w:hAnsi="Arial" w:cs="Arial"/>
          <w:lang w:eastAsia="en-GB"/>
        </w:rPr>
        <w:t>s</w:t>
      </w:r>
      <w:r w:rsidR="00B84097" w:rsidRPr="001C291F">
        <w:rPr>
          <w:rFonts w:ascii="Arial" w:hAnsi="Arial" w:cs="Arial"/>
          <w:lang w:eastAsia="en-GB"/>
        </w:rPr>
        <w:t xml:space="preserve"> would have had an impact and</w:t>
      </w:r>
      <w:r w:rsidRPr="001C291F">
        <w:rPr>
          <w:rFonts w:ascii="Arial" w:hAnsi="Arial" w:cs="Arial"/>
          <w:lang w:eastAsia="en-GB"/>
        </w:rPr>
        <w:t xml:space="preserve"> are a p</w:t>
      </w:r>
      <w:r w:rsidR="00680D9D" w:rsidRPr="001C291F">
        <w:rPr>
          <w:rFonts w:ascii="Arial" w:hAnsi="Arial" w:cs="Arial"/>
          <w:lang w:eastAsia="en-GB"/>
        </w:rPr>
        <w:t xml:space="preserve">ositive </w:t>
      </w:r>
      <w:r w:rsidRPr="001C291F">
        <w:rPr>
          <w:rFonts w:ascii="Arial" w:hAnsi="Arial" w:cs="Arial"/>
          <w:lang w:eastAsia="en-GB"/>
        </w:rPr>
        <w:t>sign that we are moving</w:t>
      </w:r>
      <w:r w:rsidR="00680D9D" w:rsidRPr="001C291F">
        <w:rPr>
          <w:rFonts w:ascii="Arial" w:hAnsi="Arial" w:cs="Arial"/>
          <w:lang w:eastAsia="en-GB"/>
        </w:rPr>
        <w:t xml:space="preserve"> towards reduc</w:t>
      </w:r>
      <w:r w:rsidRPr="001C291F">
        <w:rPr>
          <w:rFonts w:ascii="Arial" w:hAnsi="Arial" w:cs="Arial"/>
          <w:lang w:eastAsia="en-GB"/>
        </w:rPr>
        <w:t>ing our</w:t>
      </w:r>
      <w:r w:rsidR="00680D9D" w:rsidRPr="001C291F">
        <w:rPr>
          <w:rFonts w:ascii="Arial" w:hAnsi="Arial" w:cs="Arial"/>
          <w:lang w:eastAsia="en-GB"/>
        </w:rPr>
        <w:t xml:space="preserve"> </w:t>
      </w:r>
      <w:r w:rsidR="00F95A03">
        <w:rPr>
          <w:rFonts w:ascii="Arial" w:hAnsi="Arial" w:cs="Arial"/>
          <w:lang w:eastAsia="en-GB"/>
        </w:rPr>
        <w:t>median</w:t>
      </w:r>
      <w:r w:rsidRPr="001C291F">
        <w:rPr>
          <w:rFonts w:ascii="Arial" w:hAnsi="Arial" w:cs="Arial"/>
          <w:lang w:eastAsia="en-GB"/>
        </w:rPr>
        <w:t xml:space="preserve"> </w:t>
      </w:r>
      <w:proofErr w:type="spellStart"/>
      <w:r w:rsidR="00F95A03">
        <w:rPr>
          <w:rFonts w:ascii="Arial" w:hAnsi="Arial" w:cs="Arial"/>
          <w:lang w:eastAsia="en-GB"/>
        </w:rPr>
        <w:t>ethnicty</w:t>
      </w:r>
      <w:proofErr w:type="spellEnd"/>
      <w:r w:rsidR="00680D9D" w:rsidRPr="001C291F">
        <w:rPr>
          <w:rFonts w:ascii="Arial" w:hAnsi="Arial" w:cs="Arial"/>
          <w:lang w:eastAsia="en-GB"/>
        </w:rPr>
        <w:t xml:space="preserve"> pay gap</w:t>
      </w:r>
      <w:r w:rsidR="00B84097" w:rsidRPr="001C291F">
        <w:rPr>
          <w:rFonts w:ascii="Arial" w:hAnsi="Arial" w:cs="Arial"/>
          <w:lang w:eastAsia="en-GB"/>
        </w:rPr>
        <w:t xml:space="preserve"> and increasing the percentage of </w:t>
      </w:r>
      <w:proofErr w:type="spellStart"/>
      <w:r w:rsidR="00F95A03">
        <w:rPr>
          <w:rFonts w:ascii="Arial" w:hAnsi="Arial" w:cs="Arial"/>
          <w:lang w:eastAsia="en-GB"/>
        </w:rPr>
        <w:t>B.A.</w:t>
      </w:r>
      <w:proofErr w:type="gramStart"/>
      <w:r w:rsidR="00F95A03">
        <w:rPr>
          <w:rFonts w:ascii="Arial" w:hAnsi="Arial" w:cs="Arial"/>
          <w:lang w:eastAsia="en-GB"/>
        </w:rPr>
        <w:t>ME.staff</w:t>
      </w:r>
      <w:proofErr w:type="spellEnd"/>
      <w:proofErr w:type="gramEnd"/>
      <w:r w:rsidR="00F95A03">
        <w:rPr>
          <w:rFonts w:ascii="Arial" w:hAnsi="Arial" w:cs="Arial"/>
          <w:lang w:eastAsia="en-GB"/>
        </w:rPr>
        <w:t xml:space="preserve"> </w:t>
      </w:r>
      <w:r w:rsidR="00B84097" w:rsidRPr="001C291F">
        <w:rPr>
          <w:rFonts w:ascii="Arial" w:hAnsi="Arial" w:cs="Arial"/>
          <w:lang w:eastAsia="en-GB"/>
        </w:rPr>
        <w:t xml:space="preserve">in the higher middle quartile. </w:t>
      </w:r>
    </w:p>
    <w:p w14:paraId="7094EF60" w14:textId="7D3F24B4" w:rsidR="006D66D0" w:rsidRPr="009864F8" w:rsidRDefault="00663CE8" w:rsidP="00DB65DF">
      <w:pPr>
        <w:pStyle w:val="Heading2"/>
        <w:rPr>
          <w:rFonts w:ascii="Arial" w:hAnsi="Arial" w:cs="Arial"/>
          <w:bCs w:val="0"/>
          <w:noProof/>
          <w:sz w:val="22"/>
          <w:szCs w:val="22"/>
          <w:lang w:eastAsia="en-GB"/>
        </w:rPr>
      </w:pPr>
      <w:r w:rsidRPr="009864F8">
        <w:rPr>
          <w:rFonts w:ascii="Arial" w:hAnsi="Arial" w:cs="Arial"/>
          <w:bCs w:val="0"/>
          <w:color w:val="31849B" w:themeColor="accent5" w:themeShade="BF"/>
          <w:sz w:val="22"/>
          <w:szCs w:val="22"/>
        </w:rPr>
        <w:lastRenderedPageBreak/>
        <w:t xml:space="preserve">FACTORS INFLUENCING OUR </w:t>
      </w:r>
      <w:r w:rsidR="000F369D">
        <w:rPr>
          <w:rFonts w:ascii="Arial" w:hAnsi="Arial" w:cs="Arial"/>
          <w:bCs w:val="0"/>
          <w:color w:val="31849B" w:themeColor="accent5" w:themeShade="BF"/>
          <w:sz w:val="22"/>
          <w:szCs w:val="22"/>
        </w:rPr>
        <w:t xml:space="preserve">ETHNICITY </w:t>
      </w:r>
      <w:r w:rsidRPr="009864F8">
        <w:rPr>
          <w:rFonts w:ascii="Arial" w:hAnsi="Arial" w:cs="Arial"/>
          <w:bCs w:val="0"/>
          <w:color w:val="31849B" w:themeColor="accent5" w:themeShade="BF"/>
          <w:sz w:val="22"/>
          <w:szCs w:val="22"/>
        </w:rPr>
        <w:t>PAY GAP</w:t>
      </w:r>
      <w:r w:rsidR="00153C7E" w:rsidRPr="009864F8">
        <w:rPr>
          <w:rFonts w:ascii="Arial" w:hAnsi="Arial" w:cs="Arial"/>
          <w:bCs w:val="0"/>
          <w:color w:val="31849B" w:themeColor="accent5" w:themeShade="BF"/>
          <w:sz w:val="22"/>
          <w:szCs w:val="22"/>
        </w:rPr>
        <w:t xml:space="preserve"> </w:t>
      </w:r>
      <w:r w:rsidR="00153C7E" w:rsidRPr="009864F8">
        <w:rPr>
          <w:rFonts w:ascii="Arial" w:hAnsi="Arial" w:cs="Arial"/>
          <w:bCs w:val="0"/>
          <w:noProof/>
          <w:sz w:val="22"/>
          <w:szCs w:val="22"/>
          <w:lang w:eastAsia="en-GB"/>
        </w:rPr>
        <w:t xml:space="preserve"> </w:t>
      </w:r>
    </w:p>
    <w:p w14:paraId="1CB02213" w14:textId="60BE580B" w:rsidR="00412433" w:rsidRPr="001C291F" w:rsidRDefault="00C31F02" w:rsidP="005A2BEF">
      <w:pPr>
        <w:spacing w:before="240"/>
        <w:rPr>
          <w:rFonts w:ascii="Arial" w:hAnsi="Arial" w:cs="Arial"/>
        </w:rPr>
      </w:pPr>
      <w:r w:rsidRPr="001C291F">
        <w:rPr>
          <w:rFonts w:ascii="Arial" w:hAnsi="Arial" w:cs="Arial"/>
        </w:rPr>
        <w:t>O</w:t>
      </w:r>
      <w:r w:rsidR="005A2BEF" w:rsidRPr="001C291F">
        <w:rPr>
          <w:rFonts w:ascii="Arial" w:hAnsi="Arial" w:cs="Arial"/>
        </w:rPr>
        <w:t xml:space="preserve">ur </w:t>
      </w:r>
      <w:r w:rsidR="000F369D">
        <w:rPr>
          <w:rFonts w:ascii="Arial" w:hAnsi="Arial" w:cs="Arial"/>
        </w:rPr>
        <w:t xml:space="preserve">ethnicity </w:t>
      </w:r>
      <w:r w:rsidR="005A2BEF" w:rsidRPr="001C291F">
        <w:rPr>
          <w:rFonts w:ascii="Arial" w:hAnsi="Arial" w:cs="Arial"/>
        </w:rPr>
        <w:t xml:space="preserve">pay gap is </w:t>
      </w:r>
      <w:r w:rsidR="006A27E2" w:rsidRPr="001C291F">
        <w:rPr>
          <w:rFonts w:ascii="Arial" w:hAnsi="Arial" w:cs="Arial"/>
        </w:rPr>
        <w:t xml:space="preserve">due to </w:t>
      </w:r>
      <w:r w:rsidR="00A137BB" w:rsidRPr="001C291F">
        <w:rPr>
          <w:rFonts w:ascii="Arial" w:hAnsi="Arial" w:cs="Arial"/>
        </w:rPr>
        <w:t xml:space="preserve">a </w:t>
      </w:r>
      <w:r w:rsidR="0048692C" w:rsidRPr="001C291F">
        <w:rPr>
          <w:rFonts w:ascii="Arial" w:hAnsi="Arial" w:cs="Arial"/>
        </w:rPr>
        <w:t>disproportio</w:t>
      </w:r>
      <w:r w:rsidR="00A137BB" w:rsidRPr="001C291F">
        <w:rPr>
          <w:rFonts w:ascii="Arial" w:hAnsi="Arial" w:cs="Arial"/>
        </w:rPr>
        <w:t>nal representation of</w:t>
      </w:r>
      <w:r w:rsidR="00F95A03">
        <w:rPr>
          <w:rFonts w:ascii="Arial" w:hAnsi="Arial" w:cs="Arial"/>
        </w:rPr>
        <w:t xml:space="preserve"> </w:t>
      </w:r>
      <w:proofErr w:type="gramStart"/>
      <w:r w:rsidR="00F95A03">
        <w:rPr>
          <w:rFonts w:ascii="Arial" w:hAnsi="Arial" w:cs="Arial"/>
        </w:rPr>
        <w:t>B.A.M .E</w:t>
      </w:r>
      <w:proofErr w:type="gramEnd"/>
      <w:r w:rsidR="00F95A03">
        <w:rPr>
          <w:rFonts w:ascii="Arial" w:hAnsi="Arial" w:cs="Arial"/>
        </w:rPr>
        <w:t xml:space="preserve"> staff </w:t>
      </w:r>
      <w:r w:rsidR="00A137BB" w:rsidRPr="001C291F">
        <w:rPr>
          <w:rFonts w:ascii="Arial" w:hAnsi="Arial" w:cs="Arial"/>
        </w:rPr>
        <w:t xml:space="preserve"> </w:t>
      </w:r>
      <w:r w:rsidR="002F60F6" w:rsidRPr="001C291F">
        <w:rPr>
          <w:rFonts w:ascii="Arial" w:hAnsi="Arial" w:cs="Arial"/>
        </w:rPr>
        <w:t>across lower paid job roles</w:t>
      </w:r>
      <w:r w:rsidR="0048692C" w:rsidRPr="001C291F">
        <w:rPr>
          <w:rFonts w:ascii="Arial" w:hAnsi="Arial" w:cs="Arial"/>
        </w:rPr>
        <w:t xml:space="preserve"> (</w:t>
      </w:r>
      <w:r w:rsidR="002F60F6" w:rsidRPr="001C291F">
        <w:rPr>
          <w:rFonts w:ascii="Arial" w:hAnsi="Arial" w:cs="Arial"/>
        </w:rPr>
        <w:t>otherwise known as</w:t>
      </w:r>
      <w:r w:rsidR="009963D0" w:rsidRPr="001C291F">
        <w:rPr>
          <w:rFonts w:ascii="Arial" w:hAnsi="Arial" w:cs="Arial"/>
        </w:rPr>
        <w:t xml:space="preserve"> “</w:t>
      </w:r>
      <w:r w:rsidR="0048692C" w:rsidRPr="001C291F">
        <w:rPr>
          <w:rFonts w:ascii="Arial" w:hAnsi="Arial" w:cs="Arial"/>
        </w:rPr>
        <w:t>horizontal segregation</w:t>
      </w:r>
      <w:r w:rsidR="009963D0" w:rsidRPr="001C291F">
        <w:rPr>
          <w:rFonts w:ascii="Arial" w:hAnsi="Arial" w:cs="Arial"/>
        </w:rPr>
        <w:t>”</w:t>
      </w:r>
      <w:r w:rsidR="0048692C" w:rsidRPr="001C291F">
        <w:rPr>
          <w:rFonts w:ascii="Arial" w:hAnsi="Arial" w:cs="Arial"/>
        </w:rPr>
        <w:t>).</w:t>
      </w:r>
    </w:p>
    <w:p w14:paraId="04C2498E" w14:textId="48D0FAE1" w:rsidR="005E5E30" w:rsidRPr="005E5E30" w:rsidRDefault="00A83F45" w:rsidP="005E5E30">
      <w:pPr>
        <w:spacing w:before="240"/>
        <w:rPr>
          <w:rFonts w:ascii="Arial" w:hAnsi="Arial" w:cs="Arial"/>
        </w:rPr>
      </w:pPr>
      <w:r w:rsidRPr="001C291F">
        <w:rPr>
          <w:rFonts w:ascii="Arial" w:hAnsi="Arial" w:cs="Arial"/>
        </w:rPr>
        <w:t>This uneven distribution</w:t>
      </w:r>
      <w:r w:rsidR="00243D4A" w:rsidRPr="001C291F">
        <w:rPr>
          <w:rFonts w:ascii="Arial" w:hAnsi="Arial" w:cs="Arial"/>
        </w:rPr>
        <w:t xml:space="preserve"> </w:t>
      </w:r>
      <w:r w:rsidR="00F95A03">
        <w:rPr>
          <w:rFonts w:ascii="Arial" w:hAnsi="Arial" w:cs="Arial"/>
        </w:rPr>
        <w:t>of B.A.M.E.</w:t>
      </w:r>
      <w:r w:rsidR="00243D4A" w:rsidRPr="001C291F">
        <w:rPr>
          <w:rFonts w:ascii="Arial" w:hAnsi="Arial" w:cs="Arial"/>
        </w:rPr>
        <w:t xml:space="preserve"> employees on the lower grades and </w:t>
      </w:r>
      <w:r w:rsidR="00F95A03">
        <w:rPr>
          <w:rFonts w:ascii="Arial" w:hAnsi="Arial" w:cs="Arial"/>
        </w:rPr>
        <w:t xml:space="preserve">White </w:t>
      </w:r>
      <w:r w:rsidR="00691320" w:rsidRPr="001C291F">
        <w:rPr>
          <w:rFonts w:ascii="Arial" w:hAnsi="Arial" w:cs="Arial"/>
        </w:rPr>
        <w:t>employees on higher grades,</w:t>
      </w:r>
      <w:r w:rsidR="0071286A" w:rsidRPr="001C291F">
        <w:rPr>
          <w:rFonts w:ascii="Arial" w:hAnsi="Arial" w:cs="Arial"/>
        </w:rPr>
        <w:t xml:space="preserve"> continues to contribute</w:t>
      </w:r>
      <w:r w:rsidR="00243D4A" w:rsidRPr="001C291F">
        <w:rPr>
          <w:rFonts w:ascii="Arial" w:hAnsi="Arial" w:cs="Arial"/>
        </w:rPr>
        <w:t xml:space="preserve"> to the overall </w:t>
      </w:r>
      <w:r w:rsidR="00F95A03">
        <w:rPr>
          <w:rFonts w:ascii="Arial" w:hAnsi="Arial" w:cs="Arial"/>
        </w:rPr>
        <w:t xml:space="preserve">ethnicity </w:t>
      </w:r>
      <w:r w:rsidR="00243D4A" w:rsidRPr="001C291F">
        <w:rPr>
          <w:rFonts w:ascii="Arial" w:hAnsi="Arial" w:cs="Arial"/>
        </w:rPr>
        <w:t xml:space="preserve">pay gap of the University.  </w:t>
      </w:r>
    </w:p>
    <w:p w14:paraId="7858CF7D" w14:textId="77010054" w:rsidR="005E5E30" w:rsidRDefault="00FD0DB1" w:rsidP="005E5E30">
      <w:pPr>
        <w:pStyle w:val="Heading2"/>
        <w:spacing w:after="240"/>
        <w:rPr>
          <w:rFonts w:ascii="Arial" w:hAnsi="Arial" w:cs="Arial"/>
          <w:bCs w:val="0"/>
          <w:color w:val="31849B" w:themeColor="accent5" w:themeShade="BF"/>
          <w:sz w:val="22"/>
          <w:szCs w:val="22"/>
        </w:rPr>
      </w:pPr>
      <w:r w:rsidRPr="009864F8">
        <w:rPr>
          <w:rFonts w:ascii="Arial" w:hAnsi="Arial" w:cs="Arial"/>
          <w:bCs w:val="0"/>
          <w:color w:val="31849B" w:themeColor="accent5" w:themeShade="BF"/>
          <w:sz w:val="22"/>
          <w:szCs w:val="22"/>
        </w:rPr>
        <w:t>W</w:t>
      </w:r>
      <w:r w:rsidR="0064199B" w:rsidRPr="009864F8">
        <w:rPr>
          <w:rFonts w:ascii="Arial" w:hAnsi="Arial" w:cs="Arial"/>
          <w:bCs w:val="0"/>
          <w:color w:val="31849B" w:themeColor="accent5" w:themeShade="BF"/>
          <w:sz w:val="22"/>
          <w:szCs w:val="22"/>
        </w:rPr>
        <w:t>HAT WE ARE DOING TO ADDRESS THE PAY GAP</w:t>
      </w:r>
    </w:p>
    <w:p w14:paraId="7C768987" w14:textId="02C7FCDE" w:rsidR="00626C1A" w:rsidRPr="00626C1A" w:rsidRDefault="00626C1A" w:rsidP="00626C1A">
      <w:pPr>
        <w:rPr>
          <w:rFonts w:ascii="Arial" w:hAnsi="Arial" w:cs="Arial"/>
        </w:rPr>
      </w:pPr>
      <w:r w:rsidRPr="00626C1A">
        <w:rPr>
          <w:rFonts w:ascii="Arial" w:hAnsi="Arial" w:cs="Arial"/>
        </w:rPr>
        <w:t>We have a number of actions within our overall Race Equality Action Plan</w:t>
      </w:r>
      <w:r>
        <w:rPr>
          <w:rFonts w:ascii="Arial" w:hAnsi="Arial" w:cs="Arial"/>
        </w:rPr>
        <w:t xml:space="preserve"> </w:t>
      </w:r>
      <w:r w:rsidR="00977A01">
        <w:rPr>
          <w:rFonts w:ascii="Arial" w:hAnsi="Arial" w:cs="Arial"/>
        </w:rPr>
        <w:t>(</w:t>
      </w:r>
      <w:hyperlink r:id="rId24" w:history="1">
        <w:r w:rsidR="00977A01" w:rsidRPr="002C11E2">
          <w:rPr>
            <w:rStyle w:val="Hyperlink"/>
            <w:rFonts w:ascii="Arial" w:hAnsi="Arial" w:cs="Arial"/>
          </w:rPr>
          <w:t>https://www.wlv.ac.uk/media/departments/equality-and-diversity-unit/documents/Race-Equality-Action-Plan-University-of-Wolverhampton.pdf</w:t>
        </w:r>
      </w:hyperlink>
      <w:r w:rsidR="00977A01">
        <w:rPr>
          <w:rFonts w:ascii="Arial" w:hAnsi="Arial" w:cs="Arial"/>
        </w:rPr>
        <w:t xml:space="preserve">)  </w:t>
      </w:r>
      <w:r>
        <w:rPr>
          <w:rFonts w:ascii="Arial" w:hAnsi="Arial" w:cs="Arial"/>
        </w:rPr>
        <w:t>that will impact on reducing the ethnicity pay gap. This includes targets to increase the number of B.A.M.E staff in senior roles.</w:t>
      </w:r>
      <w:r w:rsidR="00977A01">
        <w:rPr>
          <w:rFonts w:ascii="Arial" w:hAnsi="Arial" w:cs="Arial"/>
        </w:rPr>
        <w:t xml:space="preserve"> Some of these actions are detailed below:</w:t>
      </w:r>
    </w:p>
    <w:p w14:paraId="6EF22758" w14:textId="457C45DC" w:rsidR="00415580" w:rsidRDefault="00415580" w:rsidP="00FD0DB1">
      <w:pPr>
        <w:rPr>
          <w:rFonts w:ascii="Arial" w:hAnsi="Arial" w:cs="Arial"/>
          <w:b/>
          <w:bCs/>
          <w:color w:val="4F81BD" w:themeColor="accent1"/>
        </w:rPr>
      </w:pPr>
      <w:r w:rsidRPr="009864F8">
        <w:rPr>
          <w:rFonts w:ascii="Arial" w:hAnsi="Arial" w:cs="Arial"/>
          <w:b/>
          <w:bCs/>
          <w:color w:val="4F81BD" w:themeColor="accent1"/>
        </w:rPr>
        <w:t>ACADEMIC PROGRESSION &amp; INCREASING LEADERSHIP OPPORTUNITIES</w:t>
      </w:r>
    </w:p>
    <w:p w14:paraId="0AD0A06F" w14:textId="77777777" w:rsidR="00543200" w:rsidRDefault="00543200" w:rsidP="00543200">
      <w:pPr>
        <w:rPr>
          <w:rFonts w:ascii="Arial" w:hAnsi="Arial" w:cs="Arial"/>
        </w:rPr>
      </w:pPr>
      <w:r>
        <w:rPr>
          <w:rFonts w:ascii="Arial" w:hAnsi="Arial" w:cs="Arial"/>
        </w:rPr>
        <w:t xml:space="preserve">Some of the actions we have started </w:t>
      </w:r>
      <w:proofErr w:type="gramStart"/>
      <w:r>
        <w:rPr>
          <w:rFonts w:ascii="Arial" w:hAnsi="Arial" w:cs="Arial"/>
        </w:rPr>
        <w:t>in order to</w:t>
      </w:r>
      <w:proofErr w:type="gramEnd"/>
      <w:r>
        <w:rPr>
          <w:rFonts w:ascii="Arial" w:hAnsi="Arial" w:cs="Arial"/>
        </w:rPr>
        <w:t xml:space="preserve"> increase the number of B.A.M.E. staff into senior roles thru our promotions process include:</w:t>
      </w:r>
    </w:p>
    <w:p w14:paraId="053BCE9A" w14:textId="14538D97" w:rsidR="00543200" w:rsidRDefault="00543200" w:rsidP="00543200">
      <w:pPr>
        <w:rPr>
          <w:rFonts w:ascii="Arial" w:hAnsi="Arial" w:cs="Arial"/>
        </w:rPr>
      </w:pPr>
      <w:proofErr w:type="spellStart"/>
      <w:r>
        <w:rPr>
          <w:rFonts w:ascii="Arial" w:hAnsi="Arial" w:cs="Arial"/>
        </w:rPr>
        <w:t>Analaysing</w:t>
      </w:r>
      <w:proofErr w:type="spellEnd"/>
      <w:r>
        <w:rPr>
          <w:rFonts w:ascii="Arial" w:hAnsi="Arial" w:cs="Arial"/>
        </w:rPr>
        <w:t xml:space="preserve"> d</w:t>
      </w:r>
      <w:r w:rsidR="00626C1A" w:rsidRPr="00A34433">
        <w:rPr>
          <w:rFonts w:ascii="Arial" w:hAnsi="Arial" w:cs="Arial"/>
        </w:rPr>
        <w:t xml:space="preserve">ata on the conferment process (Academic Staff promotions) </w:t>
      </w:r>
      <w:r w:rsidR="00A34433" w:rsidRPr="00A34433">
        <w:rPr>
          <w:rFonts w:ascii="Arial" w:hAnsi="Arial" w:cs="Arial"/>
        </w:rPr>
        <w:t>and benchmark</w:t>
      </w:r>
      <w:r>
        <w:rPr>
          <w:rFonts w:ascii="Arial" w:hAnsi="Arial" w:cs="Arial"/>
        </w:rPr>
        <w:t>ing</w:t>
      </w:r>
      <w:r w:rsidR="00A34433" w:rsidRPr="00A34433">
        <w:rPr>
          <w:rFonts w:ascii="Arial" w:hAnsi="Arial" w:cs="Arial"/>
        </w:rPr>
        <w:t xml:space="preserve"> against previous years. The data is </w:t>
      </w:r>
      <w:r w:rsidR="00626C1A" w:rsidRPr="00A34433">
        <w:rPr>
          <w:rFonts w:ascii="Arial" w:hAnsi="Arial" w:cs="Arial"/>
        </w:rPr>
        <w:t xml:space="preserve">presented to the RECAP delivery group as well as the Joint ED Committee. </w:t>
      </w:r>
      <w:r w:rsidR="00A34433" w:rsidRPr="00A34433">
        <w:rPr>
          <w:rFonts w:ascii="Arial" w:hAnsi="Arial" w:cs="Arial"/>
        </w:rPr>
        <w:t xml:space="preserve">Recent data analysis </w:t>
      </w:r>
      <w:r w:rsidR="00626C1A" w:rsidRPr="00A34433">
        <w:rPr>
          <w:rFonts w:ascii="Arial" w:hAnsi="Arial" w:cs="Arial"/>
        </w:rPr>
        <w:t xml:space="preserve">highlighted the need to increase applications from BAME staff. </w:t>
      </w:r>
      <w:r>
        <w:rPr>
          <w:rFonts w:ascii="Arial" w:hAnsi="Arial" w:cs="Arial"/>
        </w:rPr>
        <w:t xml:space="preserve">To address this </w:t>
      </w:r>
      <w:r w:rsidR="00626C1A" w:rsidRPr="00A34433">
        <w:rPr>
          <w:rFonts w:ascii="Arial" w:hAnsi="Arial" w:cs="Arial"/>
        </w:rPr>
        <w:t xml:space="preserve">with the support of the BAME Staff Network we organised a bespoke workshop for BAME staff on our academic staff promotions conferment process for last year (2021). </w:t>
      </w:r>
      <w:r w:rsidR="00A34433">
        <w:rPr>
          <w:rFonts w:ascii="Arial" w:hAnsi="Arial" w:cs="Arial"/>
        </w:rPr>
        <w:t>We will repeat this before the annual conferment process</w:t>
      </w:r>
      <w:r w:rsidR="00722C2D">
        <w:rPr>
          <w:rFonts w:ascii="Arial" w:hAnsi="Arial" w:cs="Arial"/>
        </w:rPr>
        <w:t xml:space="preserve"> going forward.</w:t>
      </w:r>
    </w:p>
    <w:p w14:paraId="35A7940B" w14:textId="0FB4A98D" w:rsidR="00543200" w:rsidRDefault="00543200" w:rsidP="00543200">
      <w:pPr>
        <w:rPr>
          <w:rFonts w:ascii="Arial" w:hAnsi="Arial" w:cs="Arial"/>
          <w:bCs/>
        </w:rPr>
      </w:pPr>
      <w:r w:rsidRPr="00543200">
        <w:rPr>
          <w:rFonts w:ascii="Arial" w:hAnsi="Arial" w:cs="Arial"/>
          <w:bCs/>
        </w:rPr>
        <w:t xml:space="preserve"> </w:t>
      </w:r>
      <w:r>
        <w:rPr>
          <w:rFonts w:ascii="Arial" w:hAnsi="Arial" w:cs="Arial"/>
          <w:bCs/>
        </w:rPr>
        <w:t>We also reviewed and updated t</w:t>
      </w:r>
      <w:r w:rsidRPr="00722C2D">
        <w:rPr>
          <w:rFonts w:ascii="Arial" w:hAnsi="Arial" w:cs="Arial"/>
          <w:bCs/>
        </w:rPr>
        <w:t>he Conferment Handbook</w:t>
      </w:r>
      <w:r>
        <w:rPr>
          <w:rFonts w:ascii="Arial" w:hAnsi="Arial" w:cs="Arial"/>
          <w:bCs/>
        </w:rPr>
        <w:t xml:space="preserve"> to </w:t>
      </w:r>
      <w:r w:rsidRPr="00722C2D">
        <w:rPr>
          <w:rFonts w:ascii="Arial" w:hAnsi="Arial" w:cs="Arial"/>
          <w:bCs/>
        </w:rPr>
        <w:t xml:space="preserve">provide applicants with examples of how they can evidence their achievements </w:t>
      </w:r>
      <w:r w:rsidRPr="00722C2D">
        <w:rPr>
          <w:rFonts w:ascii="Arial" w:hAnsi="Arial" w:cs="Arial"/>
          <w:bCs/>
        </w:rPr>
        <w:t xml:space="preserve">against the criteria for each route, for all levels - Professorial, Reader and Associate Professor.  </w:t>
      </w:r>
    </w:p>
    <w:p w14:paraId="4B90E83B" w14:textId="2FA39737" w:rsidR="00626C1A" w:rsidRPr="001D49D5" w:rsidRDefault="00543200" w:rsidP="00FD0DB1">
      <w:pPr>
        <w:rPr>
          <w:rFonts w:ascii="Arial" w:hAnsi="Arial" w:cs="Arial"/>
          <w:bCs/>
        </w:rPr>
      </w:pPr>
      <w:r w:rsidRPr="00722C2D">
        <w:rPr>
          <w:rFonts w:ascii="Arial" w:hAnsi="Arial" w:cs="Arial"/>
          <w:bCs/>
        </w:rPr>
        <w:t>A working group has been set up to develop an internal BAME staff leadership programme</w:t>
      </w:r>
      <w:r>
        <w:rPr>
          <w:rFonts w:ascii="Arial" w:hAnsi="Arial" w:cs="Arial"/>
          <w:bCs/>
        </w:rPr>
        <w:t>, which once developed will be rolled out annually.</w:t>
      </w:r>
    </w:p>
    <w:p w14:paraId="20F23398" w14:textId="19F12499" w:rsidR="00751762" w:rsidRDefault="00751762" w:rsidP="002003E6">
      <w:pPr>
        <w:rPr>
          <w:rFonts w:ascii="Arial" w:hAnsi="Arial" w:cs="Arial"/>
          <w:b/>
          <w:bCs/>
          <w:iCs/>
          <w:color w:val="4F81BD" w:themeColor="accent1"/>
        </w:rPr>
      </w:pPr>
      <w:r w:rsidRPr="00751762">
        <w:rPr>
          <w:rFonts w:ascii="Arial" w:hAnsi="Arial" w:cs="Arial"/>
          <w:b/>
          <w:bCs/>
          <w:iCs/>
          <w:noProof/>
          <w:color w:val="4F81BD" w:themeColor="accent1"/>
          <w:lang w:eastAsia="en-GB"/>
        </w:rPr>
        <w:drawing>
          <wp:inline distT="0" distB="0" distL="0" distR="0" wp14:anchorId="58B63F23" wp14:editId="74FF7C7B">
            <wp:extent cx="4613881" cy="302787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770" cy="3095392"/>
                    </a:xfrm>
                    <a:prstGeom prst="rect">
                      <a:avLst/>
                    </a:prstGeom>
                    <a:noFill/>
                    <a:ln>
                      <a:noFill/>
                    </a:ln>
                  </pic:spPr>
                </pic:pic>
              </a:graphicData>
            </a:graphic>
          </wp:inline>
        </w:drawing>
      </w:r>
    </w:p>
    <w:p w14:paraId="2DF7FA1D" w14:textId="77777777" w:rsidR="00543200" w:rsidRDefault="00722C2D" w:rsidP="00722C2D">
      <w:pPr>
        <w:rPr>
          <w:rFonts w:ascii="Arial" w:hAnsi="Arial" w:cs="Arial"/>
        </w:rPr>
      </w:pPr>
      <w:r w:rsidRPr="00722C2D">
        <w:rPr>
          <w:rFonts w:ascii="Arial" w:hAnsi="Arial" w:cs="Arial"/>
        </w:rPr>
        <w:t xml:space="preserve">We are currently setting up a reverse mentoring programme for BAME staff student reverse mentors who will work with senior leaders as mentees. To deliver this work we have partnered with the </w:t>
      </w:r>
      <w:proofErr w:type="spellStart"/>
      <w:r w:rsidRPr="00722C2D">
        <w:rPr>
          <w:rFonts w:ascii="Arial" w:hAnsi="Arial" w:cs="Arial"/>
        </w:rPr>
        <w:t>ReMEDI</w:t>
      </w:r>
      <w:proofErr w:type="spellEnd"/>
      <w:r w:rsidRPr="00722C2D">
        <w:rPr>
          <w:rFonts w:ascii="Arial" w:hAnsi="Arial" w:cs="Arial"/>
        </w:rPr>
        <w:t xml:space="preserve"> Project Ltd (a spin out company from the University of Nottingham). They will also train staff within the University of Wolverhampton to enable us to develop reverse mentoring capability internally, to ensure that reverse mentoring is not a ‘one-off’ </w:t>
      </w:r>
      <w:proofErr w:type="gramStart"/>
      <w:r w:rsidRPr="00722C2D">
        <w:rPr>
          <w:rFonts w:ascii="Arial" w:hAnsi="Arial" w:cs="Arial"/>
        </w:rPr>
        <w:t>initiative</w:t>
      </w:r>
      <w:proofErr w:type="gramEnd"/>
      <w:r w:rsidRPr="00722C2D">
        <w:rPr>
          <w:rFonts w:ascii="Arial" w:hAnsi="Arial" w:cs="Arial"/>
        </w:rPr>
        <w:t xml:space="preserve"> and we will run future iterations independently. </w:t>
      </w:r>
    </w:p>
    <w:p w14:paraId="4ADDD88F" w14:textId="1AF72EEA" w:rsidR="00722C2D" w:rsidRPr="00A34433" w:rsidRDefault="00722C2D" w:rsidP="00722C2D">
      <w:pPr>
        <w:rPr>
          <w:rFonts w:ascii="Arial" w:hAnsi="Arial" w:cs="Arial"/>
          <w:b/>
          <w:bCs/>
          <w:color w:val="4F81BD" w:themeColor="accent1"/>
        </w:rPr>
      </w:pPr>
      <w:r w:rsidRPr="00722C2D">
        <w:rPr>
          <w:rFonts w:ascii="Arial" w:hAnsi="Arial" w:cs="Arial"/>
        </w:rPr>
        <w:t>We believe that this work will impact on the decision-making of senior leaders as the mentors share their lived experiences and seek to challenge them</w:t>
      </w:r>
      <w:r w:rsidR="00543200">
        <w:rPr>
          <w:rFonts w:ascii="Arial" w:hAnsi="Arial" w:cs="Arial"/>
        </w:rPr>
        <w:t>. This will also give an insight for B.A.M.E. mentors into leadership roles.</w:t>
      </w:r>
    </w:p>
    <w:p w14:paraId="10DF33C0" w14:textId="1503657D" w:rsidR="005D2C29" w:rsidRPr="009864F8" w:rsidRDefault="005D2C29" w:rsidP="002003E6">
      <w:pPr>
        <w:rPr>
          <w:rFonts w:ascii="Arial" w:hAnsi="Arial" w:cs="Arial"/>
          <w:b/>
          <w:bCs/>
          <w:iCs/>
          <w:color w:val="4F81BD" w:themeColor="accent1"/>
        </w:rPr>
      </w:pPr>
      <w:r w:rsidRPr="009864F8">
        <w:rPr>
          <w:rFonts w:ascii="Arial" w:hAnsi="Arial" w:cs="Arial"/>
          <w:b/>
          <w:bCs/>
          <w:iCs/>
          <w:color w:val="4F81BD" w:themeColor="accent1"/>
        </w:rPr>
        <w:lastRenderedPageBreak/>
        <w:t xml:space="preserve">RECRUITMENT PRACTICES </w:t>
      </w:r>
    </w:p>
    <w:p w14:paraId="47C65E6A" w14:textId="14315CA0" w:rsidR="00A34433" w:rsidRDefault="00A34433" w:rsidP="00A34433">
      <w:pPr>
        <w:pStyle w:val="ListParagraph"/>
        <w:ind w:left="0"/>
        <w:rPr>
          <w:rFonts w:ascii="Arial" w:hAnsi="Arial" w:cs="Arial"/>
          <w:iCs/>
        </w:rPr>
      </w:pPr>
      <w:bookmarkStart w:id="0" w:name="_Hlk97722132"/>
      <w:r w:rsidRPr="00A34433">
        <w:rPr>
          <w:rFonts w:ascii="Arial" w:hAnsi="Arial" w:cs="Arial"/>
          <w:iCs/>
        </w:rPr>
        <w:t>The</w:t>
      </w:r>
      <w:r w:rsidR="00543200">
        <w:rPr>
          <w:rFonts w:ascii="Arial" w:hAnsi="Arial" w:cs="Arial"/>
          <w:iCs/>
        </w:rPr>
        <w:t xml:space="preserve">re are a number of </w:t>
      </w:r>
      <w:r w:rsidRPr="00A34433">
        <w:rPr>
          <w:rFonts w:ascii="Arial" w:hAnsi="Arial" w:cs="Arial"/>
          <w:iCs/>
        </w:rPr>
        <w:t>actions</w:t>
      </w:r>
      <w:r w:rsidR="00543200">
        <w:rPr>
          <w:rFonts w:ascii="Arial" w:hAnsi="Arial" w:cs="Arial"/>
          <w:iCs/>
        </w:rPr>
        <w:t xml:space="preserve"> within our </w:t>
      </w:r>
      <w:proofErr w:type="spellStart"/>
      <w:r w:rsidR="00543200">
        <w:rPr>
          <w:rFonts w:ascii="Arial" w:hAnsi="Arial" w:cs="Arial"/>
          <w:iCs/>
        </w:rPr>
        <w:t>‘race</w:t>
      </w:r>
      <w:proofErr w:type="spellEnd"/>
      <w:r w:rsidR="00543200">
        <w:rPr>
          <w:rFonts w:ascii="Arial" w:hAnsi="Arial" w:cs="Arial"/>
          <w:iCs/>
        </w:rPr>
        <w:t xml:space="preserve"> equality charter action plan </w:t>
      </w:r>
      <w:r w:rsidRPr="00A34433">
        <w:rPr>
          <w:rFonts w:ascii="Arial" w:hAnsi="Arial" w:cs="Arial"/>
          <w:iCs/>
        </w:rPr>
        <w:t>to address the under</w:t>
      </w:r>
      <w:r>
        <w:rPr>
          <w:rFonts w:ascii="Arial" w:hAnsi="Arial" w:cs="Arial"/>
          <w:iCs/>
        </w:rPr>
        <w:t xml:space="preserve"> </w:t>
      </w:r>
      <w:r w:rsidRPr="00A34433">
        <w:rPr>
          <w:rFonts w:ascii="Arial" w:hAnsi="Arial" w:cs="Arial"/>
          <w:iCs/>
        </w:rPr>
        <w:t>representation of BAME staff, particularly within senior roles</w:t>
      </w:r>
      <w:r>
        <w:rPr>
          <w:rFonts w:ascii="Arial" w:hAnsi="Arial" w:cs="Arial"/>
          <w:iCs/>
        </w:rPr>
        <w:t xml:space="preserve"> as </w:t>
      </w:r>
      <w:proofErr w:type="spellStart"/>
      <w:r>
        <w:rPr>
          <w:rFonts w:ascii="Arial" w:hAnsi="Arial" w:cs="Arial"/>
          <w:iCs/>
        </w:rPr>
        <w:t>identied</w:t>
      </w:r>
      <w:proofErr w:type="spellEnd"/>
      <w:r>
        <w:rPr>
          <w:rFonts w:ascii="Arial" w:hAnsi="Arial" w:cs="Arial"/>
          <w:iCs/>
        </w:rPr>
        <w:t xml:space="preserve"> during analysis of staff data for the </w:t>
      </w:r>
      <w:proofErr w:type="spellStart"/>
      <w:r>
        <w:rPr>
          <w:rFonts w:ascii="Arial" w:hAnsi="Arial" w:cs="Arial"/>
          <w:iCs/>
        </w:rPr>
        <w:t>‘race</w:t>
      </w:r>
      <w:proofErr w:type="spellEnd"/>
      <w:r>
        <w:rPr>
          <w:rFonts w:ascii="Arial" w:hAnsi="Arial" w:cs="Arial"/>
          <w:iCs/>
        </w:rPr>
        <w:t xml:space="preserve"> equality </w:t>
      </w:r>
      <w:proofErr w:type="spellStart"/>
      <w:r>
        <w:rPr>
          <w:rFonts w:ascii="Arial" w:hAnsi="Arial" w:cs="Arial"/>
          <w:iCs/>
        </w:rPr>
        <w:t>charter’</w:t>
      </w:r>
      <w:proofErr w:type="spellEnd"/>
      <w:r>
        <w:rPr>
          <w:rFonts w:ascii="Arial" w:hAnsi="Arial" w:cs="Arial"/>
          <w:iCs/>
        </w:rPr>
        <w:t xml:space="preserve"> submission.</w:t>
      </w:r>
      <w:r w:rsidR="00543200">
        <w:rPr>
          <w:rFonts w:ascii="Arial" w:hAnsi="Arial" w:cs="Arial"/>
          <w:iCs/>
        </w:rPr>
        <w:t xml:space="preserve">  The actions we have completed</w:t>
      </w:r>
      <w:r w:rsidR="00977A01">
        <w:rPr>
          <w:rFonts w:ascii="Arial" w:hAnsi="Arial" w:cs="Arial"/>
          <w:iCs/>
        </w:rPr>
        <w:t xml:space="preserve"> thus far</w:t>
      </w:r>
      <w:r w:rsidR="00543200">
        <w:rPr>
          <w:rFonts w:ascii="Arial" w:hAnsi="Arial" w:cs="Arial"/>
          <w:iCs/>
        </w:rPr>
        <w:t xml:space="preserve"> include:</w:t>
      </w:r>
    </w:p>
    <w:p w14:paraId="26819A0F" w14:textId="77777777" w:rsidR="00A34433" w:rsidRDefault="00A34433" w:rsidP="005E5E30">
      <w:pPr>
        <w:pStyle w:val="ListParagraph"/>
        <w:rPr>
          <w:rFonts w:ascii="Arial" w:hAnsi="Arial" w:cs="Arial"/>
          <w:iCs/>
        </w:rPr>
      </w:pPr>
    </w:p>
    <w:p w14:paraId="008DA071" w14:textId="4D3C7164" w:rsidR="00A34433" w:rsidRDefault="001D49D5" w:rsidP="00A34433">
      <w:pPr>
        <w:pStyle w:val="ListParagraph"/>
        <w:ind w:left="0"/>
        <w:rPr>
          <w:rFonts w:ascii="Arial" w:hAnsi="Arial" w:cs="Arial"/>
          <w:iCs/>
        </w:rPr>
      </w:pPr>
      <w:r>
        <w:rPr>
          <w:rFonts w:ascii="Arial" w:hAnsi="Arial" w:cs="Arial"/>
          <w:iCs/>
        </w:rPr>
        <w:t>R</w:t>
      </w:r>
      <w:r w:rsidR="00A34433" w:rsidRPr="00A34433">
        <w:rPr>
          <w:rFonts w:ascii="Arial" w:hAnsi="Arial" w:cs="Arial"/>
          <w:iCs/>
        </w:rPr>
        <w:t xml:space="preserve">eview of vacancy adverts and job descriptions </w:t>
      </w:r>
      <w:r w:rsidR="00543200">
        <w:rPr>
          <w:rFonts w:ascii="Arial" w:hAnsi="Arial" w:cs="Arial"/>
          <w:iCs/>
        </w:rPr>
        <w:t xml:space="preserve">that </w:t>
      </w:r>
      <w:r w:rsidR="00A34433" w:rsidRPr="00A34433">
        <w:rPr>
          <w:rFonts w:ascii="Arial" w:hAnsi="Arial" w:cs="Arial"/>
          <w:iCs/>
        </w:rPr>
        <w:t xml:space="preserve">has been led by the talent attraction manager leading to </w:t>
      </w:r>
      <w:proofErr w:type="gramStart"/>
      <w:r w:rsidR="00A34433" w:rsidRPr="00A34433">
        <w:rPr>
          <w:rFonts w:ascii="Arial" w:hAnsi="Arial" w:cs="Arial"/>
          <w:iCs/>
        </w:rPr>
        <w:t>a number of</w:t>
      </w:r>
      <w:proofErr w:type="gramEnd"/>
      <w:r w:rsidR="00A34433" w:rsidRPr="00A34433">
        <w:rPr>
          <w:rFonts w:ascii="Arial" w:hAnsi="Arial" w:cs="Arial"/>
          <w:iCs/>
        </w:rPr>
        <w:t xml:space="preserve"> changes and guidance for recruiting managers. The BAME and disabled staff networks were consulted in developing a standard positive action statement which is incorporated in adverts for all University vacancies:</w:t>
      </w:r>
    </w:p>
    <w:p w14:paraId="3A0F9D89" w14:textId="77777777" w:rsidR="00A34433" w:rsidRDefault="00A34433" w:rsidP="00A34433">
      <w:pPr>
        <w:pStyle w:val="ListParagraph"/>
        <w:ind w:left="0"/>
        <w:rPr>
          <w:rFonts w:ascii="Arial" w:hAnsi="Arial" w:cs="Arial"/>
          <w:iCs/>
        </w:rPr>
      </w:pPr>
    </w:p>
    <w:p w14:paraId="28E18AD9" w14:textId="77777777" w:rsidR="00A34433" w:rsidRPr="00A34433" w:rsidRDefault="00A34433" w:rsidP="00A34433">
      <w:pPr>
        <w:pStyle w:val="ListParagraph"/>
        <w:ind w:left="0"/>
        <w:rPr>
          <w:rFonts w:ascii="Arial" w:hAnsi="Arial" w:cs="Arial"/>
          <w:b/>
          <w:bCs/>
          <w:i/>
        </w:rPr>
      </w:pPr>
      <w:r w:rsidRPr="00A34433">
        <w:rPr>
          <w:rFonts w:ascii="Arial" w:hAnsi="Arial" w:cs="Arial"/>
          <w:iCs/>
        </w:rPr>
        <w:t xml:space="preserve"> </w:t>
      </w:r>
      <w:r w:rsidRPr="00A34433">
        <w:rPr>
          <w:rFonts w:ascii="Arial" w:hAnsi="Arial" w:cs="Arial"/>
          <w:b/>
          <w:bCs/>
          <w:i/>
        </w:rPr>
        <w:t xml:space="preserve">“The University of Opportunity for Students and Staff” As part of our commitment to ensuring that the diversity of our staff body reflects those of the student and local communities we serve, we particularly welcome applications from candidates of Black, Asian, or Ethnic Minority heritage, and candidates who are disabled (including people who may not define themselves as disabled, but nevertheless encounter challenges) </w:t>
      </w:r>
    </w:p>
    <w:p w14:paraId="46B5AD5E" w14:textId="77777777" w:rsidR="00A34433" w:rsidRDefault="00A34433" w:rsidP="00A34433">
      <w:pPr>
        <w:pStyle w:val="ListParagraph"/>
        <w:ind w:left="0"/>
        <w:rPr>
          <w:rFonts w:ascii="Arial" w:hAnsi="Arial" w:cs="Arial"/>
          <w:iCs/>
        </w:rPr>
      </w:pPr>
    </w:p>
    <w:p w14:paraId="29947D73" w14:textId="35899B26" w:rsidR="00A34433" w:rsidRDefault="00A34433" w:rsidP="00A34433">
      <w:pPr>
        <w:pStyle w:val="ListParagraph"/>
        <w:ind w:left="0"/>
        <w:rPr>
          <w:rFonts w:ascii="Arial" w:hAnsi="Arial" w:cs="Arial"/>
          <w:iCs/>
        </w:rPr>
      </w:pPr>
      <w:r w:rsidRPr="00A34433">
        <w:rPr>
          <w:rFonts w:ascii="Arial" w:hAnsi="Arial" w:cs="Arial"/>
          <w:iCs/>
        </w:rPr>
        <w:t>The recruitment and selection panel composition guidance/policy for recruiting managers has</w:t>
      </w:r>
      <w:r w:rsidR="00543200">
        <w:rPr>
          <w:rFonts w:ascii="Arial" w:hAnsi="Arial" w:cs="Arial"/>
          <w:iCs/>
        </w:rPr>
        <w:t xml:space="preserve"> also</w:t>
      </w:r>
      <w:r w:rsidRPr="00A34433">
        <w:rPr>
          <w:rFonts w:ascii="Arial" w:hAnsi="Arial" w:cs="Arial"/>
          <w:iCs/>
        </w:rPr>
        <w:t xml:space="preserve"> been updated and communicated to all staff. This includes the requirement to have to a BAME member of staff on all interview panels for senior roles. An example of how this policy is being monitored at Faculty level is that the administrators for the Faculty for Education, Health and Wellbeing are keeping records and are required to escalate to the Dean if there are interview panels without BAME colleagues.</w:t>
      </w:r>
    </w:p>
    <w:p w14:paraId="720727FC" w14:textId="77777777" w:rsidR="00A34433" w:rsidRDefault="00A34433" w:rsidP="00A34433">
      <w:pPr>
        <w:pStyle w:val="ListParagraph"/>
        <w:ind w:left="0"/>
        <w:rPr>
          <w:rFonts w:ascii="Arial" w:hAnsi="Arial" w:cs="Arial"/>
          <w:iCs/>
        </w:rPr>
      </w:pPr>
    </w:p>
    <w:p w14:paraId="6DE98E03" w14:textId="5C92A031" w:rsidR="00A34433" w:rsidRDefault="00A34433" w:rsidP="00A34433">
      <w:pPr>
        <w:pStyle w:val="ListParagraph"/>
        <w:ind w:left="0"/>
        <w:rPr>
          <w:rFonts w:ascii="Arial" w:hAnsi="Arial" w:cs="Arial"/>
          <w:iCs/>
        </w:rPr>
      </w:pPr>
      <w:r w:rsidRPr="00A34433">
        <w:rPr>
          <w:rFonts w:ascii="Arial" w:hAnsi="Arial" w:cs="Arial"/>
          <w:iCs/>
        </w:rPr>
        <w:t>With the support of the BAME Staff Network we recruited and trained a pool of volunteers from our BAME staff to sit on</w:t>
      </w:r>
      <w:r w:rsidR="00543200">
        <w:rPr>
          <w:rFonts w:ascii="Arial" w:hAnsi="Arial" w:cs="Arial"/>
          <w:iCs/>
        </w:rPr>
        <w:t xml:space="preserve"> these</w:t>
      </w:r>
      <w:r w:rsidRPr="00A34433">
        <w:rPr>
          <w:rFonts w:ascii="Arial" w:hAnsi="Arial" w:cs="Arial"/>
          <w:iCs/>
        </w:rPr>
        <w:t xml:space="preserve"> recruitment panels for senior roles. </w:t>
      </w:r>
    </w:p>
    <w:p w14:paraId="17F60E95" w14:textId="77777777" w:rsidR="00A34433" w:rsidRDefault="00A34433" w:rsidP="00A34433">
      <w:pPr>
        <w:pStyle w:val="ListParagraph"/>
        <w:ind w:left="0"/>
        <w:rPr>
          <w:rFonts w:ascii="Arial" w:hAnsi="Arial" w:cs="Arial"/>
          <w:iCs/>
        </w:rPr>
      </w:pPr>
    </w:p>
    <w:p w14:paraId="3B86EB3A" w14:textId="77777777" w:rsidR="001D49D5" w:rsidRDefault="00A34433" w:rsidP="00A34433">
      <w:pPr>
        <w:pStyle w:val="ListParagraph"/>
        <w:ind w:left="0"/>
        <w:rPr>
          <w:rFonts w:ascii="Arial" w:hAnsi="Arial" w:cs="Arial"/>
          <w:iCs/>
        </w:rPr>
      </w:pPr>
      <w:r w:rsidRPr="00A34433">
        <w:rPr>
          <w:rFonts w:ascii="Arial" w:hAnsi="Arial" w:cs="Arial"/>
          <w:iCs/>
        </w:rPr>
        <w:t xml:space="preserve">Regular meetings have been held with these volunteers to identify any issues or concerns they have and what further support they require. The main concern expressed is that of resourcing and acknowledging the contribution of the volunteers. We are working on how to address this, drawing from the experience of other Universities. </w:t>
      </w:r>
    </w:p>
    <w:p w14:paraId="52E955EF" w14:textId="77777777" w:rsidR="001D49D5" w:rsidRDefault="001D49D5" w:rsidP="00A34433">
      <w:pPr>
        <w:pStyle w:val="ListParagraph"/>
        <w:ind w:left="0"/>
        <w:rPr>
          <w:rFonts w:ascii="Arial" w:hAnsi="Arial" w:cs="Arial"/>
          <w:iCs/>
        </w:rPr>
      </w:pPr>
    </w:p>
    <w:p w14:paraId="431334B8" w14:textId="07CD4BE8" w:rsidR="005E5E30" w:rsidRPr="005E5E30" w:rsidRDefault="00A34433" w:rsidP="00A34433">
      <w:pPr>
        <w:pStyle w:val="ListParagraph"/>
        <w:ind w:left="0"/>
        <w:rPr>
          <w:rFonts w:ascii="Arial" w:hAnsi="Arial" w:cs="Arial"/>
          <w:iCs/>
        </w:rPr>
      </w:pPr>
      <w:r w:rsidRPr="00A34433">
        <w:rPr>
          <w:rFonts w:ascii="Arial" w:hAnsi="Arial" w:cs="Arial"/>
          <w:iCs/>
        </w:rPr>
        <w:t>Data will be collated and analysed to see what the impact has been of having a BAME staff member on the panels on our recruitment targets for people from BAME backgrounds, as well as capturing the experience of the volunteers and others on these diverse panels to identify lessons learnt and good practice</w:t>
      </w:r>
      <w:r w:rsidR="001D49D5">
        <w:rPr>
          <w:rFonts w:ascii="Arial" w:hAnsi="Arial" w:cs="Arial"/>
          <w:iCs/>
        </w:rPr>
        <w:t>.</w:t>
      </w:r>
    </w:p>
    <w:p w14:paraId="1A457913" w14:textId="77777777" w:rsidR="00CC47D5" w:rsidRDefault="00CC47D5" w:rsidP="00A34433">
      <w:pPr>
        <w:pStyle w:val="ListParagraph"/>
        <w:ind w:left="0"/>
        <w:rPr>
          <w:rFonts w:ascii="Arial" w:hAnsi="Arial" w:cs="Arial"/>
          <w:b/>
          <w:bCs/>
          <w:iCs/>
          <w:color w:val="4F81BD" w:themeColor="accent1"/>
        </w:rPr>
      </w:pPr>
    </w:p>
    <w:p w14:paraId="16B4B7C9" w14:textId="77777777" w:rsidR="001D49D5" w:rsidRDefault="001D49D5" w:rsidP="00A34433">
      <w:pPr>
        <w:pStyle w:val="ListParagraph"/>
        <w:spacing w:after="0" w:line="240" w:lineRule="auto"/>
        <w:ind w:left="0"/>
        <w:rPr>
          <w:rFonts w:ascii="Arial" w:hAnsi="Arial" w:cs="Arial"/>
          <w:b/>
          <w:bCs/>
          <w:iCs/>
          <w:color w:val="4F81BD" w:themeColor="accent1"/>
        </w:rPr>
      </w:pPr>
    </w:p>
    <w:p w14:paraId="1D44A0EC" w14:textId="488C9965" w:rsidR="009317BB" w:rsidRPr="002F4792" w:rsidRDefault="00587817" w:rsidP="00A34433">
      <w:pPr>
        <w:pStyle w:val="ListParagraph"/>
        <w:spacing w:after="0" w:line="240" w:lineRule="auto"/>
        <w:ind w:left="0"/>
        <w:rPr>
          <w:rFonts w:ascii="Arial" w:hAnsi="Arial" w:cs="Arial"/>
          <w:b/>
          <w:bCs/>
          <w:i/>
          <w:color w:val="4F81BD" w:themeColor="accent1"/>
        </w:rPr>
      </w:pPr>
      <w:bookmarkStart w:id="1" w:name="_Hlk103079594"/>
      <w:r w:rsidRPr="002F4792">
        <w:rPr>
          <w:rFonts w:ascii="Arial" w:hAnsi="Arial" w:cs="Arial"/>
          <w:b/>
          <w:bCs/>
          <w:i/>
          <w:color w:val="4F81BD" w:themeColor="accent1"/>
        </w:rPr>
        <w:t xml:space="preserve">STATEMENT BY OUR INTERIM VICE CHANCELLOR </w:t>
      </w:r>
    </w:p>
    <w:bookmarkEnd w:id="0"/>
    <w:p w14:paraId="1746F181" w14:textId="77777777" w:rsidR="002F4792" w:rsidRPr="002F4792" w:rsidRDefault="002F4792" w:rsidP="002F4792">
      <w:pPr>
        <w:spacing w:after="0" w:line="240" w:lineRule="auto"/>
        <w:rPr>
          <w:rFonts w:ascii="Arial" w:eastAsia="Calibri" w:hAnsi="Arial" w:cs="Arial"/>
          <w:i/>
          <w:color w:val="000000"/>
        </w:rPr>
      </w:pPr>
    </w:p>
    <w:bookmarkEnd w:id="1"/>
    <w:p w14:paraId="4DE984BE"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‘The University of Wolverhampton is fully committed to promoting and enabling equality of opportunity and demonstrating inclusivity for all our staff and students.</w:t>
      </w:r>
    </w:p>
    <w:p w14:paraId="12964DAF" w14:textId="77777777" w:rsidR="0086437B" w:rsidRPr="0086437B" w:rsidRDefault="0086437B" w:rsidP="0086437B">
      <w:pPr>
        <w:spacing w:after="0" w:line="240" w:lineRule="auto"/>
        <w:rPr>
          <w:rFonts w:ascii="Arial" w:eastAsia="Calibri" w:hAnsi="Arial" w:cs="Arial"/>
        </w:rPr>
      </w:pPr>
    </w:p>
    <w:p w14:paraId="2B2EF231"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 xml:space="preserve">I am pleased that we have now produced our first full ethnicity pay gap report and we are committed to producing this on an annual basis. It is positive to see that the median ethnicity </w:t>
      </w:r>
      <w:proofErr w:type="gramStart"/>
      <w:r w:rsidRPr="0086437B">
        <w:rPr>
          <w:rFonts w:ascii="Arial" w:eastAsia="Calibri" w:hAnsi="Arial" w:cs="Arial"/>
        </w:rPr>
        <w:t>pay</w:t>
      </w:r>
      <w:proofErr w:type="gramEnd"/>
      <w:r w:rsidRPr="0086437B">
        <w:rPr>
          <w:rFonts w:ascii="Arial" w:eastAsia="Calibri" w:hAnsi="Arial" w:cs="Arial"/>
        </w:rPr>
        <w:t xml:space="preserve"> gaps have decreased from an initial analysis that we did back in 2018. However, this is not the time for </w:t>
      </w:r>
      <w:proofErr w:type="gramStart"/>
      <w:r w:rsidRPr="0086437B">
        <w:rPr>
          <w:rFonts w:ascii="Arial" w:eastAsia="Calibri" w:hAnsi="Arial" w:cs="Arial"/>
        </w:rPr>
        <w:t>complacency</w:t>
      </w:r>
      <w:proofErr w:type="gramEnd"/>
      <w:r w:rsidRPr="0086437B">
        <w:rPr>
          <w:rFonts w:ascii="Arial" w:eastAsia="Calibri" w:hAnsi="Arial" w:cs="Arial"/>
        </w:rPr>
        <w:t xml:space="preserve"> and we will continue to strive to reduce and eradicate this gap. </w:t>
      </w:r>
    </w:p>
    <w:p w14:paraId="430DFD72" w14:textId="77777777" w:rsidR="0086437B" w:rsidRPr="0086437B" w:rsidRDefault="0086437B" w:rsidP="0086437B">
      <w:pPr>
        <w:spacing w:after="0" w:line="240" w:lineRule="auto"/>
        <w:rPr>
          <w:rFonts w:ascii="Arial" w:eastAsia="Calibri" w:hAnsi="Arial" w:cs="Arial"/>
        </w:rPr>
      </w:pPr>
    </w:p>
    <w:p w14:paraId="0AC0C85F"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 xml:space="preserve">Equality, diversity and inclusion is at the heart of everything we do and </w:t>
      </w:r>
      <w:proofErr w:type="gramStart"/>
      <w:r w:rsidRPr="0086437B">
        <w:rPr>
          <w:rFonts w:ascii="Arial" w:eastAsia="Calibri" w:hAnsi="Arial" w:cs="Arial"/>
        </w:rPr>
        <w:t>all of</w:t>
      </w:r>
      <w:proofErr w:type="gramEnd"/>
      <w:r w:rsidRPr="0086437B">
        <w:rPr>
          <w:rFonts w:ascii="Arial" w:eastAsia="Calibri" w:hAnsi="Arial" w:cs="Arial"/>
        </w:rPr>
        <w:t xml:space="preserve"> our senior staff members have an annual objective to help drive the diversification of the University’s staff base, including development of career structures and promotion of leadership programmes for our Black, Asian and Minority Ethnic (B.A.M.E.) staff to increase representation in senior roles.</w:t>
      </w:r>
    </w:p>
    <w:p w14:paraId="20D3A2B4" w14:textId="77777777" w:rsidR="0086437B" w:rsidRPr="0086437B" w:rsidRDefault="0086437B" w:rsidP="0086437B">
      <w:pPr>
        <w:spacing w:after="0" w:line="240" w:lineRule="auto"/>
        <w:rPr>
          <w:rFonts w:ascii="Arial" w:eastAsia="Calibri" w:hAnsi="Arial" w:cs="Arial"/>
        </w:rPr>
      </w:pPr>
    </w:p>
    <w:p w14:paraId="7215A416"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Along with colleagues across the University, key members of our senior management team are responsible for our race equality advancement work which champions equality, diversity and inclusion and implements the principles of the Race Equality Charter programme, in which we hold a Bronze award at an institutional level.</w:t>
      </w:r>
    </w:p>
    <w:p w14:paraId="4344D1E2" w14:textId="77777777" w:rsidR="0086437B" w:rsidRPr="0086437B" w:rsidRDefault="0086437B" w:rsidP="0086437B">
      <w:pPr>
        <w:spacing w:after="0" w:line="240" w:lineRule="auto"/>
        <w:rPr>
          <w:rFonts w:ascii="Arial" w:eastAsia="Calibri" w:hAnsi="Arial" w:cs="Arial"/>
        </w:rPr>
      </w:pPr>
    </w:p>
    <w:p w14:paraId="4234A88A"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We will continue to develop enabling opportunities for advancement amongst our diverse workforce and I will continue to meet with the Office holders of all our Staff Networks, including the B.A.M.E. Staff Network, to discuss and address issues of concern.</w:t>
      </w:r>
    </w:p>
    <w:p w14:paraId="79327D03" w14:textId="77777777" w:rsidR="0086437B" w:rsidRPr="0086437B" w:rsidRDefault="0086437B" w:rsidP="0086437B">
      <w:pPr>
        <w:spacing w:after="0" w:line="240" w:lineRule="auto"/>
        <w:rPr>
          <w:rFonts w:ascii="Arial" w:eastAsia="Calibri" w:hAnsi="Arial" w:cs="Arial"/>
        </w:rPr>
      </w:pPr>
    </w:p>
    <w:p w14:paraId="20F2D5DA"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Our Ethnicity Pay Gap Report 2021 highlights the important work that we are doing to close our gap and demonstrates our commitment to advancing race equality within our institution.’’</w:t>
      </w:r>
    </w:p>
    <w:p w14:paraId="1F02C61E" w14:textId="77777777" w:rsidR="0086437B" w:rsidRPr="0086437B" w:rsidRDefault="0086437B" w:rsidP="0086437B">
      <w:pPr>
        <w:spacing w:after="0" w:line="240" w:lineRule="auto"/>
        <w:rPr>
          <w:rFonts w:ascii="Arial" w:eastAsia="Calibri" w:hAnsi="Arial" w:cs="Arial"/>
        </w:rPr>
      </w:pPr>
    </w:p>
    <w:p w14:paraId="48773009" w14:textId="77777777" w:rsidR="0086437B" w:rsidRPr="0086437B" w:rsidRDefault="0086437B" w:rsidP="0086437B">
      <w:pPr>
        <w:spacing w:after="0" w:line="240" w:lineRule="auto"/>
        <w:rPr>
          <w:rFonts w:ascii="Arial" w:eastAsia="Calibri" w:hAnsi="Arial" w:cs="Arial"/>
        </w:rPr>
      </w:pPr>
      <w:r w:rsidRPr="0086437B">
        <w:rPr>
          <w:rFonts w:ascii="Arial" w:eastAsia="Calibri" w:hAnsi="Arial" w:cs="Arial"/>
        </w:rPr>
        <w:t>Professor Ian G. Campbell</w:t>
      </w:r>
    </w:p>
    <w:p w14:paraId="01F0BB86" w14:textId="7D55EF5B" w:rsidR="00A755EA" w:rsidRPr="001C291F" w:rsidRDefault="00A755EA" w:rsidP="002003E6">
      <w:pPr>
        <w:rPr>
          <w:rFonts w:ascii="Arial" w:hAnsi="Arial" w:cs="Arial"/>
          <w:i/>
        </w:rPr>
      </w:pPr>
    </w:p>
    <w:p w14:paraId="0B56A314" w14:textId="4A6536B4" w:rsidR="00A755EA" w:rsidRPr="001C291F" w:rsidRDefault="00751762" w:rsidP="005E5E30">
      <w:pPr>
        <w:rPr>
          <w:rFonts w:ascii="Arial" w:hAnsi="Arial" w:cs="Arial"/>
          <w:i/>
        </w:rPr>
      </w:pPr>
      <w:r w:rsidRPr="00751762">
        <w:rPr>
          <w:rFonts w:ascii="Arial" w:hAnsi="Arial" w:cs="Arial"/>
          <w:i/>
          <w:noProof/>
          <w:lang w:eastAsia="en-GB"/>
        </w:rPr>
        <w:drawing>
          <wp:inline distT="0" distB="0" distL="0" distR="0" wp14:anchorId="4D6E8886" wp14:editId="41F9094E">
            <wp:extent cx="7858664" cy="4145915"/>
            <wp:effectExtent l="0" t="0" r="952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25899" cy="4286898"/>
                    </a:xfrm>
                    <a:prstGeom prst="rect">
                      <a:avLst/>
                    </a:prstGeom>
                    <a:noFill/>
                    <a:ln>
                      <a:noFill/>
                    </a:ln>
                  </pic:spPr>
                </pic:pic>
              </a:graphicData>
            </a:graphic>
          </wp:inline>
        </w:drawing>
      </w:r>
    </w:p>
    <w:p w14:paraId="15BAEDDE" w14:textId="77777777" w:rsidR="00A755EA" w:rsidRDefault="00A755EA" w:rsidP="002003E6">
      <w:pPr>
        <w:rPr>
          <w:rFonts w:ascii="Roboto Slab" w:hAnsi="Roboto Slab"/>
          <w:i/>
          <w:sz w:val="19"/>
          <w:szCs w:val="21"/>
        </w:rPr>
      </w:pPr>
    </w:p>
    <w:sectPr w:rsidR="00A755EA" w:rsidSect="00F060DE">
      <w:headerReference w:type="even" r:id="rId27"/>
      <w:headerReference w:type="default" r:id="rId28"/>
      <w:footerReference w:type="even" r:id="rId29"/>
      <w:footerReference w:type="default" r:id="rId30"/>
      <w:headerReference w:type="first" r:id="rId31"/>
      <w:footerReference w:type="first" r:id="rId32"/>
      <w:pgSz w:w="16838" w:h="11906" w:orient="landscape" w:code="9"/>
      <w:pgMar w:top="737" w:right="794" w:bottom="680" w:left="794" w:header="624" w:footer="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669F" w14:textId="77777777" w:rsidR="00A9533E" w:rsidRDefault="00A9533E" w:rsidP="00092EC0">
      <w:pPr>
        <w:spacing w:after="0" w:line="240" w:lineRule="auto"/>
      </w:pPr>
      <w:r>
        <w:separator/>
      </w:r>
    </w:p>
  </w:endnote>
  <w:endnote w:type="continuationSeparator" w:id="0">
    <w:p w14:paraId="016E5FAC" w14:textId="77777777" w:rsidR="00A9533E" w:rsidRDefault="00A9533E" w:rsidP="00092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Slab">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1088" w14:textId="77777777" w:rsidR="002F4792" w:rsidRDefault="002F4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51498"/>
      <w:docPartObj>
        <w:docPartGallery w:val="Page Numbers (Bottom of Page)"/>
        <w:docPartUnique/>
      </w:docPartObj>
    </w:sdtPr>
    <w:sdtEndPr>
      <w:rPr>
        <w:noProof/>
      </w:rPr>
    </w:sdtEndPr>
    <w:sdtContent>
      <w:p w14:paraId="49B22EEF" w14:textId="17AB1175" w:rsidR="00BD25C6" w:rsidRDefault="00BD25C6">
        <w:pPr>
          <w:pStyle w:val="Footer"/>
          <w:jc w:val="right"/>
        </w:pPr>
        <w:r>
          <w:fldChar w:fldCharType="begin"/>
        </w:r>
        <w:r>
          <w:instrText xml:space="preserve"> PAGE   \* MERGEFORMAT </w:instrText>
        </w:r>
        <w:r>
          <w:fldChar w:fldCharType="separate"/>
        </w:r>
        <w:r w:rsidR="001158FF">
          <w:rPr>
            <w:noProof/>
          </w:rPr>
          <w:t>8</w:t>
        </w:r>
        <w:r>
          <w:rPr>
            <w:noProof/>
          </w:rPr>
          <w:fldChar w:fldCharType="end"/>
        </w:r>
      </w:p>
    </w:sdtContent>
  </w:sdt>
  <w:p w14:paraId="53BF59D8" w14:textId="77777777" w:rsidR="009A0E47" w:rsidRDefault="009A0E4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D0A5" w14:textId="77777777" w:rsidR="000821DB" w:rsidRDefault="001A006C" w:rsidP="001A006C">
    <w:pPr>
      <w:pStyle w:val="Footer"/>
      <w:tabs>
        <w:tab w:val="clear" w:pos="4513"/>
        <w:tab w:val="clear" w:pos="9026"/>
        <w:tab w:val="left" w:pos="1567"/>
        <w:tab w:val="left" w:pos="8862"/>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195D" w14:textId="77777777" w:rsidR="00A9533E" w:rsidRDefault="00A9533E" w:rsidP="00092EC0">
      <w:pPr>
        <w:spacing w:after="0" w:line="240" w:lineRule="auto"/>
      </w:pPr>
      <w:r>
        <w:separator/>
      </w:r>
    </w:p>
  </w:footnote>
  <w:footnote w:type="continuationSeparator" w:id="0">
    <w:p w14:paraId="5F70A7C4" w14:textId="77777777" w:rsidR="00A9533E" w:rsidRDefault="00A9533E" w:rsidP="00092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745E" w14:textId="77777777" w:rsidR="002F4792" w:rsidRDefault="002F4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394710"/>
      <w:docPartObj>
        <w:docPartGallery w:val="Watermarks"/>
        <w:docPartUnique/>
      </w:docPartObj>
    </w:sdtPr>
    <w:sdtEndPr/>
    <w:sdtContent>
      <w:p w14:paraId="2BAAF282" w14:textId="3FE207BA" w:rsidR="00736E6C" w:rsidRDefault="00977A01" w:rsidP="00736E6C">
        <w:pPr>
          <w:pStyle w:val="Header"/>
          <w:jc w:val="center"/>
        </w:pPr>
        <w:r>
          <w:rPr>
            <w:noProof/>
          </w:rPr>
          <w:pict w14:anchorId="68AF86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608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504D" w14:textId="4DFBBCB0" w:rsidR="00CB0834" w:rsidRPr="00CB0834" w:rsidRDefault="001A006C" w:rsidP="001A006C">
    <w:pPr>
      <w:pStyle w:val="Header"/>
      <w:tabs>
        <w:tab w:val="clear" w:pos="4513"/>
        <w:tab w:val="clear" w:pos="9026"/>
        <w:tab w:val="left" w:pos="1511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BDCC562"/>
    <w:lvl w:ilvl="0">
      <w:start w:val="1"/>
      <w:numFmt w:val="decimal"/>
      <w:pStyle w:val="ListNumber"/>
      <w:lvlText w:val="%1."/>
      <w:lvlJc w:val="left"/>
      <w:pPr>
        <w:tabs>
          <w:tab w:val="num" w:pos="454"/>
        </w:tabs>
        <w:ind w:left="454" w:hanging="454"/>
      </w:pPr>
      <w:rPr>
        <w:rFonts w:hint="default"/>
        <w:b w:val="0"/>
      </w:rPr>
    </w:lvl>
  </w:abstractNum>
  <w:abstractNum w:abstractNumId="1" w15:restartNumberingAfterBreak="0">
    <w:nsid w:val="0038255C"/>
    <w:multiLevelType w:val="hybridMultilevel"/>
    <w:tmpl w:val="4A3062A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067D59"/>
    <w:multiLevelType w:val="hybridMultilevel"/>
    <w:tmpl w:val="305A376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A5457C"/>
    <w:multiLevelType w:val="hybridMultilevel"/>
    <w:tmpl w:val="B6CC699C"/>
    <w:lvl w:ilvl="0" w:tplc="5776D6B6">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75139"/>
    <w:multiLevelType w:val="hybridMultilevel"/>
    <w:tmpl w:val="5ECAE6F8"/>
    <w:lvl w:ilvl="0" w:tplc="BFE43CB6">
      <w:start w:val="1"/>
      <w:numFmt w:val="bullet"/>
      <w:pStyle w:val="Bulleted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5554A46"/>
    <w:multiLevelType w:val="hybridMultilevel"/>
    <w:tmpl w:val="2CF293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630213"/>
    <w:multiLevelType w:val="hybridMultilevel"/>
    <w:tmpl w:val="983CCCA8"/>
    <w:lvl w:ilvl="0" w:tplc="8698F93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F3F68"/>
    <w:multiLevelType w:val="hybridMultilevel"/>
    <w:tmpl w:val="C576FC8E"/>
    <w:lvl w:ilvl="0" w:tplc="5776D6B6">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23083"/>
    <w:multiLevelType w:val="hybridMultilevel"/>
    <w:tmpl w:val="6174F8A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B98"/>
    <w:multiLevelType w:val="hybridMultilevel"/>
    <w:tmpl w:val="59BE3E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9742EED"/>
    <w:multiLevelType w:val="hybridMultilevel"/>
    <w:tmpl w:val="C73492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56E62"/>
    <w:multiLevelType w:val="hybridMultilevel"/>
    <w:tmpl w:val="35402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9E7F68"/>
    <w:multiLevelType w:val="hybridMultilevel"/>
    <w:tmpl w:val="FE8839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44D33"/>
    <w:multiLevelType w:val="hybridMultilevel"/>
    <w:tmpl w:val="AC8A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13DE0"/>
    <w:multiLevelType w:val="hybridMultilevel"/>
    <w:tmpl w:val="10E2F2C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6B6461"/>
    <w:multiLevelType w:val="hybridMultilevel"/>
    <w:tmpl w:val="8E5AB10E"/>
    <w:lvl w:ilvl="0" w:tplc="0809000B">
      <w:start w:val="1"/>
      <w:numFmt w:val="bullet"/>
      <w:lvlText w:val=""/>
      <w:lvlJc w:val="left"/>
      <w:pPr>
        <w:ind w:left="786"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91A11C8"/>
    <w:multiLevelType w:val="hybridMultilevel"/>
    <w:tmpl w:val="E9DC1A3E"/>
    <w:lvl w:ilvl="0" w:tplc="3EC6B42E">
      <w:numFmt w:val="bullet"/>
      <w:lvlText w:val="-"/>
      <w:lvlJc w:val="left"/>
      <w:pPr>
        <w:ind w:left="1080" w:hanging="360"/>
      </w:pPr>
      <w:rPr>
        <w:rFonts w:ascii="Roboto Slab" w:eastAsiaTheme="minorHAnsi" w:hAnsi="Roboto Slab"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F019CE"/>
    <w:multiLevelType w:val="hybridMultilevel"/>
    <w:tmpl w:val="CAC0B66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F23963"/>
    <w:multiLevelType w:val="hybridMultilevel"/>
    <w:tmpl w:val="B8AE95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33B6D"/>
    <w:multiLevelType w:val="hybridMultilevel"/>
    <w:tmpl w:val="0F68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D3650A"/>
    <w:multiLevelType w:val="hybridMultilevel"/>
    <w:tmpl w:val="A4609E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C93308"/>
    <w:multiLevelType w:val="hybridMultilevel"/>
    <w:tmpl w:val="DCD42D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23EFF"/>
    <w:multiLevelType w:val="hybridMultilevel"/>
    <w:tmpl w:val="EC10E9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782EB3"/>
    <w:multiLevelType w:val="hybridMultilevel"/>
    <w:tmpl w:val="6E042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D2262"/>
    <w:multiLevelType w:val="hybridMultilevel"/>
    <w:tmpl w:val="7D3E2DF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9615A71"/>
    <w:multiLevelType w:val="hybridMultilevel"/>
    <w:tmpl w:val="B7DA94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910745"/>
    <w:multiLevelType w:val="multilevel"/>
    <w:tmpl w:val="486C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7E1D73"/>
    <w:multiLevelType w:val="hybridMultilevel"/>
    <w:tmpl w:val="0F965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531C6"/>
    <w:multiLevelType w:val="hybridMultilevel"/>
    <w:tmpl w:val="66262A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13914"/>
    <w:multiLevelType w:val="hybridMultilevel"/>
    <w:tmpl w:val="0D08568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8D7060E"/>
    <w:multiLevelType w:val="multilevel"/>
    <w:tmpl w:val="FF4A8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E90FB5"/>
    <w:multiLevelType w:val="hybridMultilevel"/>
    <w:tmpl w:val="AEA8D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10B6E"/>
    <w:multiLevelType w:val="hybridMultilevel"/>
    <w:tmpl w:val="4A90C41E"/>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E675020"/>
    <w:multiLevelType w:val="multilevel"/>
    <w:tmpl w:val="4D0644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BB1C4F"/>
    <w:multiLevelType w:val="hybridMultilevel"/>
    <w:tmpl w:val="65B899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672DDC"/>
    <w:multiLevelType w:val="hybridMultilevel"/>
    <w:tmpl w:val="1B0639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564314"/>
    <w:multiLevelType w:val="hybridMultilevel"/>
    <w:tmpl w:val="194E15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226FA6"/>
    <w:multiLevelType w:val="hybridMultilevel"/>
    <w:tmpl w:val="2730B5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D8119F"/>
    <w:multiLevelType w:val="hybridMultilevel"/>
    <w:tmpl w:val="E638B902"/>
    <w:lvl w:ilvl="0" w:tplc="B016C0FA">
      <w:start w:val="1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12F86"/>
    <w:multiLevelType w:val="hybridMultilevel"/>
    <w:tmpl w:val="BE8C7F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F2112D"/>
    <w:multiLevelType w:val="hybridMultilevel"/>
    <w:tmpl w:val="4A0E57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87059"/>
    <w:multiLevelType w:val="hybridMultilevel"/>
    <w:tmpl w:val="BDE445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23"/>
  </w:num>
  <w:num w:numId="4">
    <w:abstractNumId w:val="39"/>
  </w:num>
  <w:num w:numId="5">
    <w:abstractNumId w:val="32"/>
  </w:num>
  <w:num w:numId="6">
    <w:abstractNumId w:val="7"/>
  </w:num>
  <w:num w:numId="7">
    <w:abstractNumId w:val="26"/>
  </w:num>
  <w:num w:numId="8">
    <w:abstractNumId w:val="3"/>
  </w:num>
  <w:num w:numId="9">
    <w:abstractNumId w:val="12"/>
  </w:num>
  <w:num w:numId="10">
    <w:abstractNumId w:val="14"/>
  </w:num>
  <w:num w:numId="11">
    <w:abstractNumId w:val="9"/>
  </w:num>
  <w:num w:numId="12">
    <w:abstractNumId w:val="8"/>
  </w:num>
  <w:num w:numId="13">
    <w:abstractNumId w:val="31"/>
  </w:num>
  <w:num w:numId="14">
    <w:abstractNumId w:val="19"/>
  </w:num>
  <w:num w:numId="15">
    <w:abstractNumId w:val="11"/>
  </w:num>
  <w:num w:numId="16">
    <w:abstractNumId w:val="28"/>
  </w:num>
  <w:num w:numId="17">
    <w:abstractNumId w:val="27"/>
  </w:num>
  <w:num w:numId="18">
    <w:abstractNumId w:val="10"/>
  </w:num>
  <w:num w:numId="19">
    <w:abstractNumId w:val="29"/>
  </w:num>
  <w:num w:numId="20">
    <w:abstractNumId w:val="30"/>
  </w:num>
  <w:num w:numId="21">
    <w:abstractNumId w:val="2"/>
  </w:num>
  <w:num w:numId="22">
    <w:abstractNumId w:val="35"/>
  </w:num>
  <w:num w:numId="23">
    <w:abstractNumId w:val="5"/>
  </w:num>
  <w:num w:numId="24">
    <w:abstractNumId w:val="34"/>
  </w:num>
  <w:num w:numId="25">
    <w:abstractNumId w:val="37"/>
  </w:num>
  <w:num w:numId="26">
    <w:abstractNumId w:val="25"/>
  </w:num>
  <w:num w:numId="27">
    <w:abstractNumId w:val="20"/>
  </w:num>
  <w:num w:numId="28">
    <w:abstractNumId w:val="36"/>
  </w:num>
  <w:num w:numId="29">
    <w:abstractNumId w:val="0"/>
  </w:num>
  <w:num w:numId="30">
    <w:abstractNumId w:val="17"/>
  </w:num>
  <w:num w:numId="31">
    <w:abstractNumId w:val="21"/>
  </w:num>
  <w:num w:numId="32">
    <w:abstractNumId w:val="38"/>
  </w:num>
  <w:num w:numId="33">
    <w:abstractNumId w:val="4"/>
  </w:num>
  <w:num w:numId="34">
    <w:abstractNumId w:val="16"/>
  </w:num>
  <w:num w:numId="35">
    <w:abstractNumId w:val="6"/>
  </w:num>
  <w:num w:numId="36">
    <w:abstractNumId w:val="33"/>
  </w:num>
  <w:num w:numId="37">
    <w:abstractNumId w:val="24"/>
  </w:num>
  <w:num w:numId="38">
    <w:abstractNumId w:val="1"/>
  </w:num>
  <w:num w:numId="39">
    <w:abstractNumId w:val="40"/>
  </w:num>
  <w:num w:numId="40">
    <w:abstractNumId w:val="22"/>
  </w:num>
  <w:num w:numId="41">
    <w:abstractNumId w:val="41"/>
  </w:num>
  <w:num w:numId="4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6083"/>
    <o:shapelayout v:ext="edit">
      <o:idmap v:ext="edit" data="4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14E"/>
    <w:rsid w:val="000001E8"/>
    <w:rsid w:val="00001126"/>
    <w:rsid w:val="00003590"/>
    <w:rsid w:val="00003B95"/>
    <w:rsid w:val="000045D0"/>
    <w:rsid w:val="00004AF6"/>
    <w:rsid w:val="00004CF0"/>
    <w:rsid w:val="000064E6"/>
    <w:rsid w:val="0001039E"/>
    <w:rsid w:val="000136FE"/>
    <w:rsid w:val="00014677"/>
    <w:rsid w:val="000164BC"/>
    <w:rsid w:val="000172E8"/>
    <w:rsid w:val="0001743E"/>
    <w:rsid w:val="00020453"/>
    <w:rsid w:val="000209B6"/>
    <w:rsid w:val="00022403"/>
    <w:rsid w:val="00023130"/>
    <w:rsid w:val="00024E61"/>
    <w:rsid w:val="000277D5"/>
    <w:rsid w:val="00027B14"/>
    <w:rsid w:val="00030839"/>
    <w:rsid w:val="00030D96"/>
    <w:rsid w:val="0003104B"/>
    <w:rsid w:val="000310A7"/>
    <w:rsid w:val="00031EE9"/>
    <w:rsid w:val="000324DD"/>
    <w:rsid w:val="00032E18"/>
    <w:rsid w:val="0003338D"/>
    <w:rsid w:val="00033D8D"/>
    <w:rsid w:val="00034320"/>
    <w:rsid w:val="000344FA"/>
    <w:rsid w:val="000351E5"/>
    <w:rsid w:val="000362D4"/>
    <w:rsid w:val="00037446"/>
    <w:rsid w:val="0004004C"/>
    <w:rsid w:val="00041913"/>
    <w:rsid w:val="000445D0"/>
    <w:rsid w:val="0004510B"/>
    <w:rsid w:val="0004540D"/>
    <w:rsid w:val="00047DCC"/>
    <w:rsid w:val="0005008C"/>
    <w:rsid w:val="000509C1"/>
    <w:rsid w:val="000517B3"/>
    <w:rsid w:val="00051943"/>
    <w:rsid w:val="00051F9C"/>
    <w:rsid w:val="00052906"/>
    <w:rsid w:val="00052A81"/>
    <w:rsid w:val="00052D11"/>
    <w:rsid w:val="000535D7"/>
    <w:rsid w:val="00054146"/>
    <w:rsid w:val="00055134"/>
    <w:rsid w:val="000556E2"/>
    <w:rsid w:val="00057168"/>
    <w:rsid w:val="00057F7E"/>
    <w:rsid w:val="000622DE"/>
    <w:rsid w:val="00062764"/>
    <w:rsid w:val="00063205"/>
    <w:rsid w:val="00065F0B"/>
    <w:rsid w:val="000670CE"/>
    <w:rsid w:val="000674ED"/>
    <w:rsid w:val="00067738"/>
    <w:rsid w:val="00067911"/>
    <w:rsid w:val="000701DD"/>
    <w:rsid w:val="00073A39"/>
    <w:rsid w:val="0007411C"/>
    <w:rsid w:val="00074F3A"/>
    <w:rsid w:val="0007768E"/>
    <w:rsid w:val="0008097A"/>
    <w:rsid w:val="00080DED"/>
    <w:rsid w:val="000814E9"/>
    <w:rsid w:val="000821DB"/>
    <w:rsid w:val="000847A7"/>
    <w:rsid w:val="000864B0"/>
    <w:rsid w:val="000872D1"/>
    <w:rsid w:val="00092ADD"/>
    <w:rsid w:val="00092EC0"/>
    <w:rsid w:val="0009395A"/>
    <w:rsid w:val="00094857"/>
    <w:rsid w:val="0009549E"/>
    <w:rsid w:val="000965E1"/>
    <w:rsid w:val="00096E1D"/>
    <w:rsid w:val="000A01DF"/>
    <w:rsid w:val="000A046E"/>
    <w:rsid w:val="000A1867"/>
    <w:rsid w:val="000A43F7"/>
    <w:rsid w:val="000A460B"/>
    <w:rsid w:val="000A4FFF"/>
    <w:rsid w:val="000A6AF7"/>
    <w:rsid w:val="000A7217"/>
    <w:rsid w:val="000A7C68"/>
    <w:rsid w:val="000B303D"/>
    <w:rsid w:val="000B4098"/>
    <w:rsid w:val="000B40FD"/>
    <w:rsid w:val="000B4F72"/>
    <w:rsid w:val="000B52E2"/>
    <w:rsid w:val="000B5E64"/>
    <w:rsid w:val="000B6CA2"/>
    <w:rsid w:val="000B712E"/>
    <w:rsid w:val="000C0B33"/>
    <w:rsid w:val="000C1B53"/>
    <w:rsid w:val="000C1B73"/>
    <w:rsid w:val="000C1E45"/>
    <w:rsid w:val="000C2AA3"/>
    <w:rsid w:val="000C35BF"/>
    <w:rsid w:val="000C3BEB"/>
    <w:rsid w:val="000C4250"/>
    <w:rsid w:val="000C56F7"/>
    <w:rsid w:val="000C57F4"/>
    <w:rsid w:val="000C658D"/>
    <w:rsid w:val="000C7274"/>
    <w:rsid w:val="000D1459"/>
    <w:rsid w:val="000D2078"/>
    <w:rsid w:val="000D5B63"/>
    <w:rsid w:val="000D67ED"/>
    <w:rsid w:val="000D6837"/>
    <w:rsid w:val="000D70E6"/>
    <w:rsid w:val="000D7ECF"/>
    <w:rsid w:val="000D7FC1"/>
    <w:rsid w:val="000E10A5"/>
    <w:rsid w:val="000E4062"/>
    <w:rsid w:val="000E40DF"/>
    <w:rsid w:val="000E6DF1"/>
    <w:rsid w:val="000E70C3"/>
    <w:rsid w:val="000E72D3"/>
    <w:rsid w:val="000E7ECE"/>
    <w:rsid w:val="000F0DAF"/>
    <w:rsid w:val="000F369D"/>
    <w:rsid w:val="00100F5D"/>
    <w:rsid w:val="001011A6"/>
    <w:rsid w:val="00105537"/>
    <w:rsid w:val="00105CEE"/>
    <w:rsid w:val="00105EB9"/>
    <w:rsid w:val="001070BB"/>
    <w:rsid w:val="0010763E"/>
    <w:rsid w:val="00111ED4"/>
    <w:rsid w:val="00111F0D"/>
    <w:rsid w:val="00114272"/>
    <w:rsid w:val="00114702"/>
    <w:rsid w:val="001158FF"/>
    <w:rsid w:val="00116503"/>
    <w:rsid w:val="00116685"/>
    <w:rsid w:val="0011686A"/>
    <w:rsid w:val="00116FE7"/>
    <w:rsid w:val="001177C0"/>
    <w:rsid w:val="001178FB"/>
    <w:rsid w:val="00120FA7"/>
    <w:rsid w:val="00122D48"/>
    <w:rsid w:val="001239AB"/>
    <w:rsid w:val="00123A5B"/>
    <w:rsid w:val="00123B1F"/>
    <w:rsid w:val="00124CEF"/>
    <w:rsid w:val="001262F5"/>
    <w:rsid w:val="00130B8A"/>
    <w:rsid w:val="00133517"/>
    <w:rsid w:val="00134AB5"/>
    <w:rsid w:val="00135871"/>
    <w:rsid w:val="00135B53"/>
    <w:rsid w:val="00137F51"/>
    <w:rsid w:val="00140871"/>
    <w:rsid w:val="00141CDA"/>
    <w:rsid w:val="00142E49"/>
    <w:rsid w:val="001438CE"/>
    <w:rsid w:val="00143CF5"/>
    <w:rsid w:val="00144246"/>
    <w:rsid w:val="00144D0A"/>
    <w:rsid w:val="00147661"/>
    <w:rsid w:val="001500CD"/>
    <w:rsid w:val="0015253A"/>
    <w:rsid w:val="001528C3"/>
    <w:rsid w:val="00152AED"/>
    <w:rsid w:val="001538E0"/>
    <w:rsid w:val="00153C7E"/>
    <w:rsid w:val="00155227"/>
    <w:rsid w:val="001568DF"/>
    <w:rsid w:val="001571E5"/>
    <w:rsid w:val="00160804"/>
    <w:rsid w:val="00160CD3"/>
    <w:rsid w:val="001622B0"/>
    <w:rsid w:val="0016242F"/>
    <w:rsid w:val="00162CD4"/>
    <w:rsid w:val="00164083"/>
    <w:rsid w:val="0016518D"/>
    <w:rsid w:val="001652C5"/>
    <w:rsid w:val="00165363"/>
    <w:rsid w:val="00165C68"/>
    <w:rsid w:val="00165D09"/>
    <w:rsid w:val="00165DB1"/>
    <w:rsid w:val="001669AD"/>
    <w:rsid w:val="00166A2E"/>
    <w:rsid w:val="001674B4"/>
    <w:rsid w:val="00170654"/>
    <w:rsid w:val="00170E4C"/>
    <w:rsid w:val="00172BB9"/>
    <w:rsid w:val="00173172"/>
    <w:rsid w:val="001735C9"/>
    <w:rsid w:val="00174382"/>
    <w:rsid w:val="00174411"/>
    <w:rsid w:val="00174801"/>
    <w:rsid w:val="00174CCC"/>
    <w:rsid w:val="0017586C"/>
    <w:rsid w:val="001758F8"/>
    <w:rsid w:val="0017749B"/>
    <w:rsid w:val="001778A1"/>
    <w:rsid w:val="00177F1E"/>
    <w:rsid w:val="00180013"/>
    <w:rsid w:val="00181FF7"/>
    <w:rsid w:val="001827B9"/>
    <w:rsid w:val="00182C2D"/>
    <w:rsid w:val="001837B9"/>
    <w:rsid w:val="00183A39"/>
    <w:rsid w:val="00185335"/>
    <w:rsid w:val="00185547"/>
    <w:rsid w:val="00186985"/>
    <w:rsid w:val="0018730A"/>
    <w:rsid w:val="0019018E"/>
    <w:rsid w:val="00190824"/>
    <w:rsid w:val="00190C07"/>
    <w:rsid w:val="00190CE1"/>
    <w:rsid w:val="00190D39"/>
    <w:rsid w:val="00190E57"/>
    <w:rsid w:val="00192310"/>
    <w:rsid w:val="001932B9"/>
    <w:rsid w:val="00195378"/>
    <w:rsid w:val="00195501"/>
    <w:rsid w:val="00196817"/>
    <w:rsid w:val="00196E2E"/>
    <w:rsid w:val="00197D4D"/>
    <w:rsid w:val="001A006C"/>
    <w:rsid w:val="001A1338"/>
    <w:rsid w:val="001A164A"/>
    <w:rsid w:val="001A1A0B"/>
    <w:rsid w:val="001A1CF1"/>
    <w:rsid w:val="001A24BD"/>
    <w:rsid w:val="001A282D"/>
    <w:rsid w:val="001A2A97"/>
    <w:rsid w:val="001A4069"/>
    <w:rsid w:val="001A56B1"/>
    <w:rsid w:val="001A6C35"/>
    <w:rsid w:val="001A78D2"/>
    <w:rsid w:val="001A7DF2"/>
    <w:rsid w:val="001B0DC3"/>
    <w:rsid w:val="001B216B"/>
    <w:rsid w:val="001B43F1"/>
    <w:rsid w:val="001B6558"/>
    <w:rsid w:val="001B71BE"/>
    <w:rsid w:val="001B7773"/>
    <w:rsid w:val="001B7F8D"/>
    <w:rsid w:val="001C1297"/>
    <w:rsid w:val="001C1BC7"/>
    <w:rsid w:val="001C291F"/>
    <w:rsid w:val="001C2D37"/>
    <w:rsid w:val="001C31B6"/>
    <w:rsid w:val="001C3767"/>
    <w:rsid w:val="001C48C2"/>
    <w:rsid w:val="001C50AE"/>
    <w:rsid w:val="001D0456"/>
    <w:rsid w:val="001D0B8F"/>
    <w:rsid w:val="001D0DB3"/>
    <w:rsid w:val="001D3849"/>
    <w:rsid w:val="001D49D5"/>
    <w:rsid w:val="001D509F"/>
    <w:rsid w:val="001D5EA1"/>
    <w:rsid w:val="001D65DE"/>
    <w:rsid w:val="001D68B7"/>
    <w:rsid w:val="001D6955"/>
    <w:rsid w:val="001D6F99"/>
    <w:rsid w:val="001D7358"/>
    <w:rsid w:val="001E0AC8"/>
    <w:rsid w:val="001E1D34"/>
    <w:rsid w:val="001E2270"/>
    <w:rsid w:val="001E3643"/>
    <w:rsid w:val="001E3A11"/>
    <w:rsid w:val="001E400A"/>
    <w:rsid w:val="001E5711"/>
    <w:rsid w:val="001E6212"/>
    <w:rsid w:val="001E627B"/>
    <w:rsid w:val="001E713F"/>
    <w:rsid w:val="001E7CD9"/>
    <w:rsid w:val="001E7EAA"/>
    <w:rsid w:val="001F031F"/>
    <w:rsid w:val="001F1A18"/>
    <w:rsid w:val="001F2A66"/>
    <w:rsid w:val="001F3806"/>
    <w:rsid w:val="001F400C"/>
    <w:rsid w:val="001F6470"/>
    <w:rsid w:val="001F6E0A"/>
    <w:rsid w:val="001F7E82"/>
    <w:rsid w:val="002003E6"/>
    <w:rsid w:val="0020142E"/>
    <w:rsid w:val="002020C1"/>
    <w:rsid w:val="00202728"/>
    <w:rsid w:val="002053CE"/>
    <w:rsid w:val="00206FBB"/>
    <w:rsid w:val="0020772A"/>
    <w:rsid w:val="002136B8"/>
    <w:rsid w:val="00213A91"/>
    <w:rsid w:val="00216054"/>
    <w:rsid w:val="0021708E"/>
    <w:rsid w:val="002204A1"/>
    <w:rsid w:val="00221828"/>
    <w:rsid w:val="002224FC"/>
    <w:rsid w:val="00222DC8"/>
    <w:rsid w:val="0022350D"/>
    <w:rsid w:val="0022395B"/>
    <w:rsid w:val="002253E4"/>
    <w:rsid w:val="00225E37"/>
    <w:rsid w:val="00227627"/>
    <w:rsid w:val="00230486"/>
    <w:rsid w:val="00230801"/>
    <w:rsid w:val="00234388"/>
    <w:rsid w:val="002345E4"/>
    <w:rsid w:val="00235B65"/>
    <w:rsid w:val="00235C3D"/>
    <w:rsid w:val="00236266"/>
    <w:rsid w:val="00236A52"/>
    <w:rsid w:val="002408FF"/>
    <w:rsid w:val="00240A17"/>
    <w:rsid w:val="00242186"/>
    <w:rsid w:val="0024253E"/>
    <w:rsid w:val="00242705"/>
    <w:rsid w:val="0024341F"/>
    <w:rsid w:val="00243A0D"/>
    <w:rsid w:val="00243D4A"/>
    <w:rsid w:val="00243E6E"/>
    <w:rsid w:val="00243E99"/>
    <w:rsid w:val="002443C0"/>
    <w:rsid w:val="002443F7"/>
    <w:rsid w:val="002446E5"/>
    <w:rsid w:val="00244911"/>
    <w:rsid w:val="00244BF0"/>
    <w:rsid w:val="00245BA3"/>
    <w:rsid w:val="00246132"/>
    <w:rsid w:val="002465F5"/>
    <w:rsid w:val="002472E2"/>
    <w:rsid w:val="0024771B"/>
    <w:rsid w:val="00250A69"/>
    <w:rsid w:val="00250B08"/>
    <w:rsid w:val="00250FE0"/>
    <w:rsid w:val="00251006"/>
    <w:rsid w:val="0025149B"/>
    <w:rsid w:val="002522B8"/>
    <w:rsid w:val="0025267E"/>
    <w:rsid w:val="00252A79"/>
    <w:rsid w:val="00257D26"/>
    <w:rsid w:val="0026093D"/>
    <w:rsid w:val="00260C37"/>
    <w:rsid w:val="00262CF9"/>
    <w:rsid w:val="00262F81"/>
    <w:rsid w:val="00263A34"/>
    <w:rsid w:val="00264CFE"/>
    <w:rsid w:val="00265E47"/>
    <w:rsid w:val="00266DB1"/>
    <w:rsid w:val="002673A2"/>
    <w:rsid w:val="00270B97"/>
    <w:rsid w:val="002727AA"/>
    <w:rsid w:val="0027281F"/>
    <w:rsid w:val="00273278"/>
    <w:rsid w:val="0027452D"/>
    <w:rsid w:val="00275492"/>
    <w:rsid w:val="0027552F"/>
    <w:rsid w:val="00275621"/>
    <w:rsid w:val="002767BC"/>
    <w:rsid w:val="00277F1E"/>
    <w:rsid w:val="00277F62"/>
    <w:rsid w:val="002801AB"/>
    <w:rsid w:val="00280CC5"/>
    <w:rsid w:val="00280EA0"/>
    <w:rsid w:val="00281D48"/>
    <w:rsid w:val="00283274"/>
    <w:rsid w:val="00284DB6"/>
    <w:rsid w:val="00285A88"/>
    <w:rsid w:val="00285AAC"/>
    <w:rsid w:val="00285B7E"/>
    <w:rsid w:val="00286261"/>
    <w:rsid w:val="00294371"/>
    <w:rsid w:val="002946D1"/>
    <w:rsid w:val="00295F53"/>
    <w:rsid w:val="00295F70"/>
    <w:rsid w:val="00295F88"/>
    <w:rsid w:val="00297252"/>
    <w:rsid w:val="002A03C1"/>
    <w:rsid w:val="002A0FC9"/>
    <w:rsid w:val="002A13E7"/>
    <w:rsid w:val="002A4AF5"/>
    <w:rsid w:val="002A50B7"/>
    <w:rsid w:val="002A5E45"/>
    <w:rsid w:val="002A7733"/>
    <w:rsid w:val="002A7896"/>
    <w:rsid w:val="002B04FC"/>
    <w:rsid w:val="002B140D"/>
    <w:rsid w:val="002B1499"/>
    <w:rsid w:val="002B1EAF"/>
    <w:rsid w:val="002B2526"/>
    <w:rsid w:val="002B2DEB"/>
    <w:rsid w:val="002B4620"/>
    <w:rsid w:val="002B5D68"/>
    <w:rsid w:val="002B6CB0"/>
    <w:rsid w:val="002B770A"/>
    <w:rsid w:val="002B77D1"/>
    <w:rsid w:val="002C0021"/>
    <w:rsid w:val="002C0654"/>
    <w:rsid w:val="002C0FF8"/>
    <w:rsid w:val="002C1E90"/>
    <w:rsid w:val="002C2A7A"/>
    <w:rsid w:val="002C324C"/>
    <w:rsid w:val="002C3319"/>
    <w:rsid w:val="002C35D6"/>
    <w:rsid w:val="002C37A3"/>
    <w:rsid w:val="002C3925"/>
    <w:rsid w:val="002C40E3"/>
    <w:rsid w:val="002C4111"/>
    <w:rsid w:val="002C4D6C"/>
    <w:rsid w:val="002C5301"/>
    <w:rsid w:val="002C7568"/>
    <w:rsid w:val="002C7810"/>
    <w:rsid w:val="002C7CF3"/>
    <w:rsid w:val="002D072B"/>
    <w:rsid w:val="002D0A6E"/>
    <w:rsid w:val="002D1283"/>
    <w:rsid w:val="002D309B"/>
    <w:rsid w:val="002D3CA5"/>
    <w:rsid w:val="002D4782"/>
    <w:rsid w:val="002D547F"/>
    <w:rsid w:val="002D5C5F"/>
    <w:rsid w:val="002D5D59"/>
    <w:rsid w:val="002D5E48"/>
    <w:rsid w:val="002D609B"/>
    <w:rsid w:val="002D6BAF"/>
    <w:rsid w:val="002D6CCF"/>
    <w:rsid w:val="002D7AEB"/>
    <w:rsid w:val="002D7E2A"/>
    <w:rsid w:val="002E0364"/>
    <w:rsid w:val="002E0B2D"/>
    <w:rsid w:val="002E0E2C"/>
    <w:rsid w:val="002E10AD"/>
    <w:rsid w:val="002E13DD"/>
    <w:rsid w:val="002E214E"/>
    <w:rsid w:val="002E218D"/>
    <w:rsid w:val="002E269B"/>
    <w:rsid w:val="002E4CB7"/>
    <w:rsid w:val="002E5767"/>
    <w:rsid w:val="002E5E68"/>
    <w:rsid w:val="002E6202"/>
    <w:rsid w:val="002E641C"/>
    <w:rsid w:val="002E67C8"/>
    <w:rsid w:val="002E6903"/>
    <w:rsid w:val="002E70B8"/>
    <w:rsid w:val="002F01D6"/>
    <w:rsid w:val="002F02CE"/>
    <w:rsid w:val="002F0802"/>
    <w:rsid w:val="002F2EE0"/>
    <w:rsid w:val="002F4792"/>
    <w:rsid w:val="002F5386"/>
    <w:rsid w:val="002F60F6"/>
    <w:rsid w:val="002F686F"/>
    <w:rsid w:val="0030050E"/>
    <w:rsid w:val="003017B6"/>
    <w:rsid w:val="003038F2"/>
    <w:rsid w:val="00304914"/>
    <w:rsid w:val="00304F77"/>
    <w:rsid w:val="00307091"/>
    <w:rsid w:val="00312C3F"/>
    <w:rsid w:val="00312C97"/>
    <w:rsid w:val="003151E6"/>
    <w:rsid w:val="00315A33"/>
    <w:rsid w:val="00316502"/>
    <w:rsid w:val="003168BE"/>
    <w:rsid w:val="0031703E"/>
    <w:rsid w:val="00317835"/>
    <w:rsid w:val="00317CBE"/>
    <w:rsid w:val="00320884"/>
    <w:rsid w:val="0032159E"/>
    <w:rsid w:val="00322834"/>
    <w:rsid w:val="00323586"/>
    <w:rsid w:val="00326313"/>
    <w:rsid w:val="003273B9"/>
    <w:rsid w:val="00327C8E"/>
    <w:rsid w:val="00334759"/>
    <w:rsid w:val="00335166"/>
    <w:rsid w:val="003373C2"/>
    <w:rsid w:val="00337483"/>
    <w:rsid w:val="003408BD"/>
    <w:rsid w:val="003426A2"/>
    <w:rsid w:val="0034350D"/>
    <w:rsid w:val="0034380B"/>
    <w:rsid w:val="0034486E"/>
    <w:rsid w:val="003449B2"/>
    <w:rsid w:val="0034584B"/>
    <w:rsid w:val="00345C03"/>
    <w:rsid w:val="0034614E"/>
    <w:rsid w:val="00346CAB"/>
    <w:rsid w:val="003476BB"/>
    <w:rsid w:val="00347FA1"/>
    <w:rsid w:val="003504F3"/>
    <w:rsid w:val="00350BBF"/>
    <w:rsid w:val="003510F0"/>
    <w:rsid w:val="003521B5"/>
    <w:rsid w:val="0035264F"/>
    <w:rsid w:val="003527A0"/>
    <w:rsid w:val="003528D2"/>
    <w:rsid w:val="00353010"/>
    <w:rsid w:val="00353288"/>
    <w:rsid w:val="003537CE"/>
    <w:rsid w:val="003541EB"/>
    <w:rsid w:val="00355627"/>
    <w:rsid w:val="003568CC"/>
    <w:rsid w:val="00360A07"/>
    <w:rsid w:val="00361BC7"/>
    <w:rsid w:val="00361CA3"/>
    <w:rsid w:val="00362883"/>
    <w:rsid w:val="00363C28"/>
    <w:rsid w:val="00364756"/>
    <w:rsid w:val="00364F95"/>
    <w:rsid w:val="00365236"/>
    <w:rsid w:val="003667FE"/>
    <w:rsid w:val="00366CAE"/>
    <w:rsid w:val="0037084C"/>
    <w:rsid w:val="003714A2"/>
    <w:rsid w:val="00371A8D"/>
    <w:rsid w:val="00371BCD"/>
    <w:rsid w:val="00372AC9"/>
    <w:rsid w:val="003731C3"/>
    <w:rsid w:val="00374E1B"/>
    <w:rsid w:val="00377FA5"/>
    <w:rsid w:val="00380580"/>
    <w:rsid w:val="00380DFD"/>
    <w:rsid w:val="0038250E"/>
    <w:rsid w:val="00383269"/>
    <w:rsid w:val="00383D11"/>
    <w:rsid w:val="00384416"/>
    <w:rsid w:val="00385607"/>
    <w:rsid w:val="00385902"/>
    <w:rsid w:val="00386558"/>
    <w:rsid w:val="00386D9D"/>
    <w:rsid w:val="00387DB9"/>
    <w:rsid w:val="00390821"/>
    <w:rsid w:val="003918C7"/>
    <w:rsid w:val="00392226"/>
    <w:rsid w:val="003923A8"/>
    <w:rsid w:val="00392CE0"/>
    <w:rsid w:val="0039301A"/>
    <w:rsid w:val="00394B81"/>
    <w:rsid w:val="003957BC"/>
    <w:rsid w:val="003973A2"/>
    <w:rsid w:val="00397B49"/>
    <w:rsid w:val="003A0657"/>
    <w:rsid w:val="003A08A2"/>
    <w:rsid w:val="003A0B57"/>
    <w:rsid w:val="003A1AF9"/>
    <w:rsid w:val="003A21FA"/>
    <w:rsid w:val="003A367F"/>
    <w:rsid w:val="003A3F0B"/>
    <w:rsid w:val="003A4205"/>
    <w:rsid w:val="003A499D"/>
    <w:rsid w:val="003A51E7"/>
    <w:rsid w:val="003A5D2C"/>
    <w:rsid w:val="003A7153"/>
    <w:rsid w:val="003A7282"/>
    <w:rsid w:val="003A7A77"/>
    <w:rsid w:val="003B086D"/>
    <w:rsid w:val="003B0D42"/>
    <w:rsid w:val="003B139E"/>
    <w:rsid w:val="003B1A15"/>
    <w:rsid w:val="003B27F5"/>
    <w:rsid w:val="003B3464"/>
    <w:rsid w:val="003B424F"/>
    <w:rsid w:val="003B610C"/>
    <w:rsid w:val="003B65DE"/>
    <w:rsid w:val="003B707B"/>
    <w:rsid w:val="003B72BD"/>
    <w:rsid w:val="003B77AF"/>
    <w:rsid w:val="003C04B7"/>
    <w:rsid w:val="003C2217"/>
    <w:rsid w:val="003C307B"/>
    <w:rsid w:val="003C3AA6"/>
    <w:rsid w:val="003C40C9"/>
    <w:rsid w:val="003C4A7A"/>
    <w:rsid w:val="003C53A7"/>
    <w:rsid w:val="003C57E3"/>
    <w:rsid w:val="003C5A56"/>
    <w:rsid w:val="003D1746"/>
    <w:rsid w:val="003D1EA2"/>
    <w:rsid w:val="003D1FDF"/>
    <w:rsid w:val="003D3CE0"/>
    <w:rsid w:val="003D3E87"/>
    <w:rsid w:val="003D3EF3"/>
    <w:rsid w:val="003D44EA"/>
    <w:rsid w:val="003D46F7"/>
    <w:rsid w:val="003D4A65"/>
    <w:rsid w:val="003D5030"/>
    <w:rsid w:val="003E03B1"/>
    <w:rsid w:val="003E0855"/>
    <w:rsid w:val="003E098A"/>
    <w:rsid w:val="003E12A6"/>
    <w:rsid w:val="003E14B8"/>
    <w:rsid w:val="003E1CE3"/>
    <w:rsid w:val="003E35F8"/>
    <w:rsid w:val="003E4252"/>
    <w:rsid w:val="003E4C79"/>
    <w:rsid w:val="003E50F9"/>
    <w:rsid w:val="003E6D5A"/>
    <w:rsid w:val="003E6EDC"/>
    <w:rsid w:val="003E7011"/>
    <w:rsid w:val="003E77CA"/>
    <w:rsid w:val="003F015F"/>
    <w:rsid w:val="003F0723"/>
    <w:rsid w:val="003F1821"/>
    <w:rsid w:val="003F1953"/>
    <w:rsid w:val="003F1C29"/>
    <w:rsid w:val="003F2DB2"/>
    <w:rsid w:val="003F2DC0"/>
    <w:rsid w:val="003F415C"/>
    <w:rsid w:val="003F428C"/>
    <w:rsid w:val="003F44C8"/>
    <w:rsid w:val="003F4B05"/>
    <w:rsid w:val="003F4FE3"/>
    <w:rsid w:val="00400A31"/>
    <w:rsid w:val="004016C5"/>
    <w:rsid w:val="004017E9"/>
    <w:rsid w:val="004022B4"/>
    <w:rsid w:val="00402A5F"/>
    <w:rsid w:val="00402E94"/>
    <w:rsid w:val="004032B9"/>
    <w:rsid w:val="00403F74"/>
    <w:rsid w:val="00404531"/>
    <w:rsid w:val="00405525"/>
    <w:rsid w:val="00405648"/>
    <w:rsid w:val="00405D90"/>
    <w:rsid w:val="004102F2"/>
    <w:rsid w:val="00412433"/>
    <w:rsid w:val="004126ED"/>
    <w:rsid w:val="00412F4F"/>
    <w:rsid w:val="0041325C"/>
    <w:rsid w:val="004136B6"/>
    <w:rsid w:val="004144EA"/>
    <w:rsid w:val="00414947"/>
    <w:rsid w:val="004149E2"/>
    <w:rsid w:val="00415580"/>
    <w:rsid w:val="00415C9A"/>
    <w:rsid w:val="00416370"/>
    <w:rsid w:val="00416A10"/>
    <w:rsid w:val="00416CF4"/>
    <w:rsid w:val="00417503"/>
    <w:rsid w:val="0042268B"/>
    <w:rsid w:val="00424662"/>
    <w:rsid w:val="00424BE5"/>
    <w:rsid w:val="00424DEC"/>
    <w:rsid w:val="00424E55"/>
    <w:rsid w:val="004252FB"/>
    <w:rsid w:val="00426D72"/>
    <w:rsid w:val="004276FB"/>
    <w:rsid w:val="004279A5"/>
    <w:rsid w:val="00427E47"/>
    <w:rsid w:val="0043041F"/>
    <w:rsid w:val="00431122"/>
    <w:rsid w:val="004312CB"/>
    <w:rsid w:val="00431E5D"/>
    <w:rsid w:val="00432A78"/>
    <w:rsid w:val="00434993"/>
    <w:rsid w:val="004354B7"/>
    <w:rsid w:val="00435891"/>
    <w:rsid w:val="004362C3"/>
    <w:rsid w:val="00437A1F"/>
    <w:rsid w:val="00437F97"/>
    <w:rsid w:val="00440B71"/>
    <w:rsid w:val="0044133A"/>
    <w:rsid w:val="004423AD"/>
    <w:rsid w:val="004457E6"/>
    <w:rsid w:val="00445F06"/>
    <w:rsid w:val="004462C7"/>
    <w:rsid w:val="00447E09"/>
    <w:rsid w:val="00451EF3"/>
    <w:rsid w:val="00452053"/>
    <w:rsid w:val="004538CF"/>
    <w:rsid w:val="004554D0"/>
    <w:rsid w:val="0045761D"/>
    <w:rsid w:val="004600D7"/>
    <w:rsid w:val="00460C5D"/>
    <w:rsid w:val="00460E2B"/>
    <w:rsid w:val="004619D4"/>
    <w:rsid w:val="00462213"/>
    <w:rsid w:val="00462DEE"/>
    <w:rsid w:val="004633BA"/>
    <w:rsid w:val="0046494C"/>
    <w:rsid w:val="00464B7B"/>
    <w:rsid w:val="00465575"/>
    <w:rsid w:val="004655BA"/>
    <w:rsid w:val="00467090"/>
    <w:rsid w:val="00467F0F"/>
    <w:rsid w:val="00470984"/>
    <w:rsid w:val="00470F29"/>
    <w:rsid w:val="00471961"/>
    <w:rsid w:val="00472E72"/>
    <w:rsid w:val="004732CF"/>
    <w:rsid w:val="00473694"/>
    <w:rsid w:val="00473B7E"/>
    <w:rsid w:val="004740EE"/>
    <w:rsid w:val="00474A7E"/>
    <w:rsid w:val="00475124"/>
    <w:rsid w:val="0047560E"/>
    <w:rsid w:val="00477A25"/>
    <w:rsid w:val="004804F4"/>
    <w:rsid w:val="00480F43"/>
    <w:rsid w:val="004814D4"/>
    <w:rsid w:val="00481901"/>
    <w:rsid w:val="00481B20"/>
    <w:rsid w:val="00482026"/>
    <w:rsid w:val="004826AD"/>
    <w:rsid w:val="004830C3"/>
    <w:rsid w:val="0048408D"/>
    <w:rsid w:val="004860F5"/>
    <w:rsid w:val="0048692C"/>
    <w:rsid w:val="00486B07"/>
    <w:rsid w:val="00491384"/>
    <w:rsid w:val="00492326"/>
    <w:rsid w:val="004923C5"/>
    <w:rsid w:val="00495863"/>
    <w:rsid w:val="004970A0"/>
    <w:rsid w:val="00497367"/>
    <w:rsid w:val="004A246C"/>
    <w:rsid w:val="004A355D"/>
    <w:rsid w:val="004A432A"/>
    <w:rsid w:val="004A4949"/>
    <w:rsid w:val="004A4B52"/>
    <w:rsid w:val="004A4C4C"/>
    <w:rsid w:val="004A4CC1"/>
    <w:rsid w:val="004A4FFC"/>
    <w:rsid w:val="004A5885"/>
    <w:rsid w:val="004A65B2"/>
    <w:rsid w:val="004A684A"/>
    <w:rsid w:val="004A6C9E"/>
    <w:rsid w:val="004A7842"/>
    <w:rsid w:val="004A7B7F"/>
    <w:rsid w:val="004A7F04"/>
    <w:rsid w:val="004B024A"/>
    <w:rsid w:val="004B0442"/>
    <w:rsid w:val="004B0E51"/>
    <w:rsid w:val="004B2CA3"/>
    <w:rsid w:val="004B394B"/>
    <w:rsid w:val="004B3AF7"/>
    <w:rsid w:val="004B3B22"/>
    <w:rsid w:val="004B474B"/>
    <w:rsid w:val="004B5514"/>
    <w:rsid w:val="004B55BA"/>
    <w:rsid w:val="004B685D"/>
    <w:rsid w:val="004B6E8A"/>
    <w:rsid w:val="004B6FA8"/>
    <w:rsid w:val="004C0A96"/>
    <w:rsid w:val="004C0A9C"/>
    <w:rsid w:val="004C1BF0"/>
    <w:rsid w:val="004C3F79"/>
    <w:rsid w:val="004C3FD0"/>
    <w:rsid w:val="004C50C9"/>
    <w:rsid w:val="004C516B"/>
    <w:rsid w:val="004C5514"/>
    <w:rsid w:val="004C610D"/>
    <w:rsid w:val="004C61F3"/>
    <w:rsid w:val="004C67AD"/>
    <w:rsid w:val="004C6BED"/>
    <w:rsid w:val="004C72B4"/>
    <w:rsid w:val="004D0052"/>
    <w:rsid w:val="004D18E4"/>
    <w:rsid w:val="004D18F8"/>
    <w:rsid w:val="004D1E37"/>
    <w:rsid w:val="004D2EE5"/>
    <w:rsid w:val="004D4055"/>
    <w:rsid w:val="004D5A6B"/>
    <w:rsid w:val="004D63D2"/>
    <w:rsid w:val="004D6460"/>
    <w:rsid w:val="004D6605"/>
    <w:rsid w:val="004E0E57"/>
    <w:rsid w:val="004E211A"/>
    <w:rsid w:val="004E3503"/>
    <w:rsid w:val="004E3CCF"/>
    <w:rsid w:val="004E47A0"/>
    <w:rsid w:val="004E53A2"/>
    <w:rsid w:val="004E668E"/>
    <w:rsid w:val="004E6BE1"/>
    <w:rsid w:val="004E7D03"/>
    <w:rsid w:val="004F1736"/>
    <w:rsid w:val="004F2952"/>
    <w:rsid w:val="004F5709"/>
    <w:rsid w:val="004F57AC"/>
    <w:rsid w:val="004F787B"/>
    <w:rsid w:val="00501010"/>
    <w:rsid w:val="005018B1"/>
    <w:rsid w:val="00502A88"/>
    <w:rsid w:val="00502BFA"/>
    <w:rsid w:val="00503500"/>
    <w:rsid w:val="0050511B"/>
    <w:rsid w:val="00506539"/>
    <w:rsid w:val="005106F0"/>
    <w:rsid w:val="005111FC"/>
    <w:rsid w:val="005122FA"/>
    <w:rsid w:val="005129FD"/>
    <w:rsid w:val="00514B4D"/>
    <w:rsid w:val="00514EF4"/>
    <w:rsid w:val="00515D4E"/>
    <w:rsid w:val="00516FC6"/>
    <w:rsid w:val="00520DCC"/>
    <w:rsid w:val="0052118A"/>
    <w:rsid w:val="0052174C"/>
    <w:rsid w:val="005218F0"/>
    <w:rsid w:val="0052304D"/>
    <w:rsid w:val="00523542"/>
    <w:rsid w:val="00524CF1"/>
    <w:rsid w:val="005254DC"/>
    <w:rsid w:val="00525633"/>
    <w:rsid w:val="005259B3"/>
    <w:rsid w:val="00527AEE"/>
    <w:rsid w:val="0053127C"/>
    <w:rsid w:val="00531630"/>
    <w:rsid w:val="00531BE1"/>
    <w:rsid w:val="00532370"/>
    <w:rsid w:val="00532439"/>
    <w:rsid w:val="005345C1"/>
    <w:rsid w:val="00535002"/>
    <w:rsid w:val="005360B5"/>
    <w:rsid w:val="00536384"/>
    <w:rsid w:val="0053750A"/>
    <w:rsid w:val="00537AEF"/>
    <w:rsid w:val="00537F86"/>
    <w:rsid w:val="00540559"/>
    <w:rsid w:val="00540DE3"/>
    <w:rsid w:val="00543200"/>
    <w:rsid w:val="00543C79"/>
    <w:rsid w:val="00547DC4"/>
    <w:rsid w:val="00550254"/>
    <w:rsid w:val="00552860"/>
    <w:rsid w:val="00553C1E"/>
    <w:rsid w:val="00554063"/>
    <w:rsid w:val="00557F6E"/>
    <w:rsid w:val="00560010"/>
    <w:rsid w:val="00560125"/>
    <w:rsid w:val="0056081E"/>
    <w:rsid w:val="00560B29"/>
    <w:rsid w:val="00560C58"/>
    <w:rsid w:val="005615A0"/>
    <w:rsid w:val="005619C1"/>
    <w:rsid w:val="005635BD"/>
    <w:rsid w:val="00563AC9"/>
    <w:rsid w:val="00563EFC"/>
    <w:rsid w:val="00565605"/>
    <w:rsid w:val="005663BC"/>
    <w:rsid w:val="00566936"/>
    <w:rsid w:val="0056695E"/>
    <w:rsid w:val="005674DD"/>
    <w:rsid w:val="00567D12"/>
    <w:rsid w:val="005710EE"/>
    <w:rsid w:val="00571C1C"/>
    <w:rsid w:val="005721AA"/>
    <w:rsid w:val="005727CD"/>
    <w:rsid w:val="00573CB0"/>
    <w:rsid w:val="00574F92"/>
    <w:rsid w:val="005762D1"/>
    <w:rsid w:val="005777EB"/>
    <w:rsid w:val="00577D9E"/>
    <w:rsid w:val="005806A2"/>
    <w:rsid w:val="005806D7"/>
    <w:rsid w:val="00580B13"/>
    <w:rsid w:val="00580CEB"/>
    <w:rsid w:val="00582A29"/>
    <w:rsid w:val="005831E2"/>
    <w:rsid w:val="00583EB4"/>
    <w:rsid w:val="00584081"/>
    <w:rsid w:val="00584FAD"/>
    <w:rsid w:val="00586585"/>
    <w:rsid w:val="005866F1"/>
    <w:rsid w:val="00586933"/>
    <w:rsid w:val="00587817"/>
    <w:rsid w:val="00590DD1"/>
    <w:rsid w:val="00590E57"/>
    <w:rsid w:val="005934B0"/>
    <w:rsid w:val="0059389A"/>
    <w:rsid w:val="005953B6"/>
    <w:rsid w:val="005957B9"/>
    <w:rsid w:val="00595FA0"/>
    <w:rsid w:val="00595FF8"/>
    <w:rsid w:val="0059670F"/>
    <w:rsid w:val="0059706A"/>
    <w:rsid w:val="00597981"/>
    <w:rsid w:val="005A0095"/>
    <w:rsid w:val="005A0725"/>
    <w:rsid w:val="005A0DAD"/>
    <w:rsid w:val="005A1603"/>
    <w:rsid w:val="005A1EC8"/>
    <w:rsid w:val="005A2146"/>
    <w:rsid w:val="005A2BEF"/>
    <w:rsid w:val="005A3383"/>
    <w:rsid w:val="005A3AF0"/>
    <w:rsid w:val="005A44DD"/>
    <w:rsid w:val="005A4CF2"/>
    <w:rsid w:val="005A55AB"/>
    <w:rsid w:val="005B1FA8"/>
    <w:rsid w:val="005B244D"/>
    <w:rsid w:val="005B2762"/>
    <w:rsid w:val="005B3700"/>
    <w:rsid w:val="005B3ACA"/>
    <w:rsid w:val="005B5A51"/>
    <w:rsid w:val="005B7605"/>
    <w:rsid w:val="005C13E9"/>
    <w:rsid w:val="005C2683"/>
    <w:rsid w:val="005C354B"/>
    <w:rsid w:val="005C5537"/>
    <w:rsid w:val="005C55D4"/>
    <w:rsid w:val="005C5EBA"/>
    <w:rsid w:val="005C7291"/>
    <w:rsid w:val="005C7D38"/>
    <w:rsid w:val="005D031E"/>
    <w:rsid w:val="005D193B"/>
    <w:rsid w:val="005D1EA6"/>
    <w:rsid w:val="005D24BF"/>
    <w:rsid w:val="005D2C29"/>
    <w:rsid w:val="005D3201"/>
    <w:rsid w:val="005D3684"/>
    <w:rsid w:val="005D3F57"/>
    <w:rsid w:val="005D5524"/>
    <w:rsid w:val="005D5CB2"/>
    <w:rsid w:val="005D6993"/>
    <w:rsid w:val="005D7767"/>
    <w:rsid w:val="005D7EAD"/>
    <w:rsid w:val="005E0C30"/>
    <w:rsid w:val="005E2008"/>
    <w:rsid w:val="005E20DE"/>
    <w:rsid w:val="005E27EF"/>
    <w:rsid w:val="005E3BBF"/>
    <w:rsid w:val="005E4662"/>
    <w:rsid w:val="005E47D9"/>
    <w:rsid w:val="005E47FD"/>
    <w:rsid w:val="005E5E30"/>
    <w:rsid w:val="005E658B"/>
    <w:rsid w:val="005F08D9"/>
    <w:rsid w:val="005F1642"/>
    <w:rsid w:val="005F4040"/>
    <w:rsid w:val="005F4D17"/>
    <w:rsid w:val="005F6FA5"/>
    <w:rsid w:val="005F793D"/>
    <w:rsid w:val="0060185E"/>
    <w:rsid w:val="00602624"/>
    <w:rsid w:val="0060369D"/>
    <w:rsid w:val="00603F93"/>
    <w:rsid w:val="0060550D"/>
    <w:rsid w:val="00605512"/>
    <w:rsid w:val="0060591F"/>
    <w:rsid w:val="00606F99"/>
    <w:rsid w:val="00607DA1"/>
    <w:rsid w:val="006129F9"/>
    <w:rsid w:val="00615644"/>
    <w:rsid w:val="00615C7F"/>
    <w:rsid w:val="00615D71"/>
    <w:rsid w:val="00615E8D"/>
    <w:rsid w:val="00616A2D"/>
    <w:rsid w:val="00616AC0"/>
    <w:rsid w:val="006176F7"/>
    <w:rsid w:val="00617982"/>
    <w:rsid w:val="006202E3"/>
    <w:rsid w:val="006213D8"/>
    <w:rsid w:val="006219B0"/>
    <w:rsid w:val="00624288"/>
    <w:rsid w:val="00624A08"/>
    <w:rsid w:val="00625758"/>
    <w:rsid w:val="00626C1A"/>
    <w:rsid w:val="006279EB"/>
    <w:rsid w:val="00632168"/>
    <w:rsid w:val="00632D20"/>
    <w:rsid w:val="00633C06"/>
    <w:rsid w:val="00635498"/>
    <w:rsid w:val="0063595F"/>
    <w:rsid w:val="00640F85"/>
    <w:rsid w:val="00641496"/>
    <w:rsid w:val="0064199B"/>
    <w:rsid w:val="00641BBC"/>
    <w:rsid w:val="00641F42"/>
    <w:rsid w:val="00642297"/>
    <w:rsid w:val="00643C44"/>
    <w:rsid w:val="00644316"/>
    <w:rsid w:val="006448EF"/>
    <w:rsid w:val="006469D0"/>
    <w:rsid w:val="00646E79"/>
    <w:rsid w:val="006478EA"/>
    <w:rsid w:val="00647EA1"/>
    <w:rsid w:val="00653EAB"/>
    <w:rsid w:val="00654F1B"/>
    <w:rsid w:val="00655760"/>
    <w:rsid w:val="0065652E"/>
    <w:rsid w:val="00657218"/>
    <w:rsid w:val="00657A79"/>
    <w:rsid w:val="0066000F"/>
    <w:rsid w:val="00660196"/>
    <w:rsid w:val="0066233D"/>
    <w:rsid w:val="00663CE8"/>
    <w:rsid w:val="00664F72"/>
    <w:rsid w:val="006650E2"/>
    <w:rsid w:val="006652A9"/>
    <w:rsid w:val="006674D7"/>
    <w:rsid w:val="006677C7"/>
    <w:rsid w:val="006718A5"/>
    <w:rsid w:val="00672164"/>
    <w:rsid w:val="006730AD"/>
    <w:rsid w:val="006730DE"/>
    <w:rsid w:val="00673DBB"/>
    <w:rsid w:val="00673FBC"/>
    <w:rsid w:val="00675E1B"/>
    <w:rsid w:val="00675EA6"/>
    <w:rsid w:val="00676271"/>
    <w:rsid w:val="00676D2C"/>
    <w:rsid w:val="00676E08"/>
    <w:rsid w:val="0067717B"/>
    <w:rsid w:val="00677BC8"/>
    <w:rsid w:val="006806F1"/>
    <w:rsid w:val="00680D9D"/>
    <w:rsid w:val="00682300"/>
    <w:rsid w:val="006826AA"/>
    <w:rsid w:val="006826C6"/>
    <w:rsid w:val="00683392"/>
    <w:rsid w:val="00683C14"/>
    <w:rsid w:val="00683C17"/>
    <w:rsid w:val="0068429B"/>
    <w:rsid w:val="0068437F"/>
    <w:rsid w:val="00685A60"/>
    <w:rsid w:val="00686B1D"/>
    <w:rsid w:val="00687EB7"/>
    <w:rsid w:val="006904D8"/>
    <w:rsid w:val="0069058A"/>
    <w:rsid w:val="00690A2A"/>
    <w:rsid w:val="006910ED"/>
    <w:rsid w:val="00691320"/>
    <w:rsid w:val="00691ACC"/>
    <w:rsid w:val="006921E8"/>
    <w:rsid w:val="006945E6"/>
    <w:rsid w:val="0069572B"/>
    <w:rsid w:val="006975A2"/>
    <w:rsid w:val="00697667"/>
    <w:rsid w:val="006A0DAC"/>
    <w:rsid w:val="006A1A3D"/>
    <w:rsid w:val="006A27E2"/>
    <w:rsid w:val="006A32B6"/>
    <w:rsid w:val="006A3A45"/>
    <w:rsid w:val="006A3C3D"/>
    <w:rsid w:val="006B04EC"/>
    <w:rsid w:val="006B1973"/>
    <w:rsid w:val="006B26B8"/>
    <w:rsid w:val="006B30C8"/>
    <w:rsid w:val="006B3323"/>
    <w:rsid w:val="006B3583"/>
    <w:rsid w:val="006B3BBB"/>
    <w:rsid w:val="006B53A9"/>
    <w:rsid w:val="006B53D8"/>
    <w:rsid w:val="006B54C6"/>
    <w:rsid w:val="006B6018"/>
    <w:rsid w:val="006B6C4F"/>
    <w:rsid w:val="006B7540"/>
    <w:rsid w:val="006C078A"/>
    <w:rsid w:val="006C1E51"/>
    <w:rsid w:val="006C272C"/>
    <w:rsid w:val="006C3FCB"/>
    <w:rsid w:val="006C61DE"/>
    <w:rsid w:val="006C63E2"/>
    <w:rsid w:val="006C7A6A"/>
    <w:rsid w:val="006D1442"/>
    <w:rsid w:val="006D28D0"/>
    <w:rsid w:val="006D4D3C"/>
    <w:rsid w:val="006D5050"/>
    <w:rsid w:val="006D66D0"/>
    <w:rsid w:val="006D7842"/>
    <w:rsid w:val="006D7E00"/>
    <w:rsid w:val="006E0A28"/>
    <w:rsid w:val="006E0C89"/>
    <w:rsid w:val="006E1230"/>
    <w:rsid w:val="006E173E"/>
    <w:rsid w:val="006E2BE7"/>
    <w:rsid w:val="006E3000"/>
    <w:rsid w:val="006E31AA"/>
    <w:rsid w:val="006E3305"/>
    <w:rsid w:val="006E3AA0"/>
    <w:rsid w:val="006E3BAB"/>
    <w:rsid w:val="006E3D46"/>
    <w:rsid w:val="006E426F"/>
    <w:rsid w:val="006E4B67"/>
    <w:rsid w:val="006E6580"/>
    <w:rsid w:val="006E730B"/>
    <w:rsid w:val="006E7C9B"/>
    <w:rsid w:val="006F03D1"/>
    <w:rsid w:val="006F240A"/>
    <w:rsid w:val="006F3FED"/>
    <w:rsid w:val="006F4DCA"/>
    <w:rsid w:val="006F53D5"/>
    <w:rsid w:val="006F63F1"/>
    <w:rsid w:val="006F6425"/>
    <w:rsid w:val="006F680B"/>
    <w:rsid w:val="006F725C"/>
    <w:rsid w:val="006F72E9"/>
    <w:rsid w:val="0070124B"/>
    <w:rsid w:val="007028AD"/>
    <w:rsid w:val="00702FC4"/>
    <w:rsid w:val="00703941"/>
    <w:rsid w:val="00704354"/>
    <w:rsid w:val="007045AD"/>
    <w:rsid w:val="0070535D"/>
    <w:rsid w:val="00705A45"/>
    <w:rsid w:val="0070626C"/>
    <w:rsid w:val="00707BED"/>
    <w:rsid w:val="00707ED8"/>
    <w:rsid w:val="00710841"/>
    <w:rsid w:val="00711001"/>
    <w:rsid w:val="00711C6B"/>
    <w:rsid w:val="0071286A"/>
    <w:rsid w:val="007140BC"/>
    <w:rsid w:val="00714168"/>
    <w:rsid w:val="00715020"/>
    <w:rsid w:val="00715901"/>
    <w:rsid w:val="00715E21"/>
    <w:rsid w:val="007167F1"/>
    <w:rsid w:val="00716820"/>
    <w:rsid w:val="00717383"/>
    <w:rsid w:val="00717A20"/>
    <w:rsid w:val="00717D07"/>
    <w:rsid w:val="00720EDC"/>
    <w:rsid w:val="00720FAF"/>
    <w:rsid w:val="00722C2D"/>
    <w:rsid w:val="007258CB"/>
    <w:rsid w:val="00725C19"/>
    <w:rsid w:val="00726E7F"/>
    <w:rsid w:val="0072730C"/>
    <w:rsid w:val="00727C28"/>
    <w:rsid w:val="00727D69"/>
    <w:rsid w:val="00730941"/>
    <w:rsid w:val="007317AB"/>
    <w:rsid w:val="00732A1A"/>
    <w:rsid w:val="00732CE0"/>
    <w:rsid w:val="007339F6"/>
    <w:rsid w:val="00734B4E"/>
    <w:rsid w:val="00736E6C"/>
    <w:rsid w:val="007376E3"/>
    <w:rsid w:val="00737F63"/>
    <w:rsid w:val="0074107F"/>
    <w:rsid w:val="007410C4"/>
    <w:rsid w:val="00741ADB"/>
    <w:rsid w:val="00741B83"/>
    <w:rsid w:val="00745531"/>
    <w:rsid w:val="00746715"/>
    <w:rsid w:val="007472BA"/>
    <w:rsid w:val="00747AAF"/>
    <w:rsid w:val="00750749"/>
    <w:rsid w:val="00751762"/>
    <w:rsid w:val="00751AE5"/>
    <w:rsid w:val="00751DCB"/>
    <w:rsid w:val="00753016"/>
    <w:rsid w:val="00754071"/>
    <w:rsid w:val="00754D21"/>
    <w:rsid w:val="00755035"/>
    <w:rsid w:val="00755451"/>
    <w:rsid w:val="0075601B"/>
    <w:rsid w:val="007575AD"/>
    <w:rsid w:val="007578F1"/>
    <w:rsid w:val="00757AF6"/>
    <w:rsid w:val="0076498B"/>
    <w:rsid w:val="00764BD6"/>
    <w:rsid w:val="007654AE"/>
    <w:rsid w:val="00765B86"/>
    <w:rsid w:val="0076785A"/>
    <w:rsid w:val="00772D90"/>
    <w:rsid w:val="00774550"/>
    <w:rsid w:val="007750C9"/>
    <w:rsid w:val="00775B2E"/>
    <w:rsid w:val="00777B35"/>
    <w:rsid w:val="00777B45"/>
    <w:rsid w:val="00780C3D"/>
    <w:rsid w:val="00782CE1"/>
    <w:rsid w:val="007836DA"/>
    <w:rsid w:val="00784ED5"/>
    <w:rsid w:val="00785625"/>
    <w:rsid w:val="007857C1"/>
    <w:rsid w:val="00786AE8"/>
    <w:rsid w:val="00786DCA"/>
    <w:rsid w:val="00787299"/>
    <w:rsid w:val="00787A98"/>
    <w:rsid w:val="0079042D"/>
    <w:rsid w:val="00790C28"/>
    <w:rsid w:val="00792DFD"/>
    <w:rsid w:val="00793282"/>
    <w:rsid w:val="00793338"/>
    <w:rsid w:val="00793360"/>
    <w:rsid w:val="0079356C"/>
    <w:rsid w:val="00794551"/>
    <w:rsid w:val="00794642"/>
    <w:rsid w:val="00796239"/>
    <w:rsid w:val="0079720B"/>
    <w:rsid w:val="007A21D7"/>
    <w:rsid w:val="007A2DD1"/>
    <w:rsid w:val="007A2DF1"/>
    <w:rsid w:val="007A5C96"/>
    <w:rsid w:val="007A5FC9"/>
    <w:rsid w:val="007A6318"/>
    <w:rsid w:val="007A67F6"/>
    <w:rsid w:val="007A7A38"/>
    <w:rsid w:val="007B07B0"/>
    <w:rsid w:val="007B088B"/>
    <w:rsid w:val="007B1BDE"/>
    <w:rsid w:val="007B367F"/>
    <w:rsid w:val="007B3B27"/>
    <w:rsid w:val="007B4AEB"/>
    <w:rsid w:val="007B4DA8"/>
    <w:rsid w:val="007B4FEF"/>
    <w:rsid w:val="007B7529"/>
    <w:rsid w:val="007B7A9F"/>
    <w:rsid w:val="007C2905"/>
    <w:rsid w:val="007C3FAD"/>
    <w:rsid w:val="007C53E0"/>
    <w:rsid w:val="007C62BD"/>
    <w:rsid w:val="007C73BE"/>
    <w:rsid w:val="007C7C3D"/>
    <w:rsid w:val="007D13C3"/>
    <w:rsid w:val="007D13DC"/>
    <w:rsid w:val="007D23E2"/>
    <w:rsid w:val="007D2C1D"/>
    <w:rsid w:val="007D2F6E"/>
    <w:rsid w:val="007D5392"/>
    <w:rsid w:val="007D55CD"/>
    <w:rsid w:val="007D5CD7"/>
    <w:rsid w:val="007D6975"/>
    <w:rsid w:val="007D7127"/>
    <w:rsid w:val="007D75EF"/>
    <w:rsid w:val="007D786B"/>
    <w:rsid w:val="007E2B0D"/>
    <w:rsid w:val="007E2D87"/>
    <w:rsid w:val="007E4E5D"/>
    <w:rsid w:val="007E50AC"/>
    <w:rsid w:val="007E50C6"/>
    <w:rsid w:val="007E6621"/>
    <w:rsid w:val="007E6EC4"/>
    <w:rsid w:val="007E7E67"/>
    <w:rsid w:val="007E7FA4"/>
    <w:rsid w:val="007F14FD"/>
    <w:rsid w:val="007F2882"/>
    <w:rsid w:val="007F2A3E"/>
    <w:rsid w:val="007F342D"/>
    <w:rsid w:val="007F5045"/>
    <w:rsid w:val="007F5568"/>
    <w:rsid w:val="007F6438"/>
    <w:rsid w:val="007F7E6C"/>
    <w:rsid w:val="00802284"/>
    <w:rsid w:val="008029D4"/>
    <w:rsid w:val="00802AFE"/>
    <w:rsid w:val="00803088"/>
    <w:rsid w:val="008042B2"/>
    <w:rsid w:val="0080564B"/>
    <w:rsid w:val="008056F0"/>
    <w:rsid w:val="00807011"/>
    <w:rsid w:val="0080742A"/>
    <w:rsid w:val="0081046A"/>
    <w:rsid w:val="00812101"/>
    <w:rsid w:val="0081218C"/>
    <w:rsid w:val="0081353D"/>
    <w:rsid w:val="00813BC9"/>
    <w:rsid w:val="00813FF1"/>
    <w:rsid w:val="00814A94"/>
    <w:rsid w:val="00814CA2"/>
    <w:rsid w:val="00815383"/>
    <w:rsid w:val="00815B3D"/>
    <w:rsid w:val="00816A42"/>
    <w:rsid w:val="00816DCC"/>
    <w:rsid w:val="008177B7"/>
    <w:rsid w:val="008222AA"/>
    <w:rsid w:val="008238F9"/>
    <w:rsid w:val="00823F93"/>
    <w:rsid w:val="00824620"/>
    <w:rsid w:val="00824C02"/>
    <w:rsid w:val="00824C7D"/>
    <w:rsid w:val="00826443"/>
    <w:rsid w:val="00826675"/>
    <w:rsid w:val="008268C4"/>
    <w:rsid w:val="00826B17"/>
    <w:rsid w:val="00827FB0"/>
    <w:rsid w:val="00830BD9"/>
    <w:rsid w:val="00832FF0"/>
    <w:rsid w:val="00833481"/>
    <w:rsid w:val="00833505"/>
    <w:rsid w:val="00836C9A"/>
    <w:rsid w:val="00837C88"/>
    <w:rsid w:val="00837F88"/>
    <w:rsid w:val="0084079C"/>
    <w:rsid w:val="008425A1"/>
    <w:rsid w:val="00842EE5"/>
    <w:rsid w:val="0084318E"/>
    <w:rsid w:val="008455C2"/>
    <w:rsid w:val="00845D67"/>
    <w:rsid w:val="00846A6F"/>
    <w:rsid w:val="00847410"/>
    <w:rsid w:val="00850ED5"/>
    <w:rsid w:val="00851DCC"/>
    <w:rsid w:val="00851E38"/>
    <w:rsid w:val="00852586"/>
    <w:rsid w:val="00853114"/>
    <w:rsid w:val="00854ADA"/>
    <w:rsid w:val="00855706"/>
    <w:rsid w:val="008558F4"/>
    <w:rsid w:val="00856361"/>
    <w:rsid w:val="008569DD"/>
    <w:rsid w:val="008578DA"/>
    <w:rsid w:val="00860444"/>
    <w:rsid w:val="008611C4"/>
    <w:rsid w:val="00861AA4"/>
    <w:rsid w:val="00861D2E"/>
    <w:rsid w:val="00862999"/>
    <w:rsid w:val="008631B2"/>
    <w:rsid w:val="008636E2"/>
    <w:rsid w:val="00863B24"/>
    <w:rsid w:val="0086437B"/>
    <w:rsid w:val="00866177"/>
    <w:rsid w:val="00866EBE"/>
    <w:rsid w:val="008710B2"/>
    <w:rsid w:val="00872532"/>
    <w:rsid w:val="008742AF"/>
    <w:rsid w:val="008746F2"/>
    <w:rsid w:val="008749B9"/>
    <w:rsid w:val="008772C5"/>
    <w:rsid w:val="00880325"/>
    <w:rsid w:val="00880D37"/>
    <w:rsid w:val="00880E11"/>
    <w:rsid w:val="00883190"/>
    <w:rsid w:val="00883A93"/>
    <w:rsid w:val="00883BBF"/>
    <w:rsid w:val="0088455B"/>
    <w:rsid w:val="00887506"/>
    <w:rsid w:val="00887F3D"/>
    <w:rsid w:val="00890E4C"/>
    <w:rsid w:val="00895366"/>
    <w:rsid w:val="008965FA"/>
    <w:rsid w:val="008971C2"/>
    <w:rsid w:val="008A3165"/>
    <w:rsid w:val="008A38E6"/>
    <w:rsid w:val="008A5056"/>
    <w:rsid w:val="008A5DAF"/>
    <w:rsid w:val="008A7EC9"/>
    <w:rsid w:val="008B0149"/>
    <w:rsid w:val="008B2E7B"/>
    <w:rsid w:val="008B328A"/>
    <w:rsid w:val="008B3C2A"/>
    <w:rsid w:val="008B5E4C"/>
    <w:rsid w:val="008B62E9"/>
    <w:rsid w:val="008B69A0"/>
    <w:rsid w:val="008B6BF0"/>
    <w:rsid w:val="008B74A8"/>
    <w:rsid w:val="008C21BB"/>
    <w:rsid w:val="008C4CDC"/>
    <w:rsid w:val="008C4DCC"/>
    <w:rsid w:val="008C66C5"/>
    <w:rsid w:val="008D1AE4"/>
    <w:rsid w:val="008D23AE"/>
    <w:rsid w:val="008D25DF"/>
    <w:rsid w:val="008D2BAC"/>
    <w:rsid w:val="008D3C6F"/>
    <w:rsid w:val="008D500A"/>
    <w:rsid w:val="008D5D60"/>
    <w:rsid w:val="008D67B5"/>
    <w:rsid w:val="008D6DD5"/>
    <w:rsid w:val="008D75A7"/>
    <w:rsid w:val="008D765D"/>
    <w:rsid w:val="008E0823"/>
    <w:rsid w:val="008E1505"/>
    <w:rsid w:val="008E1A8D"/>
    <w:rsid w:val="008E1A9C"/>
    <w:rsid w:val="008E49BB"/>
    <w:rsid w:val="008E4B58"/>
    <w:rsid w:val="008E62F2"/>
    <w:rsid w:val="008E7260"/>
    <w:rsid w:val="008F1EB8"/>
    <w:rsid w:val="008F2310"/>
    <w:rsid w:val="008F2752"/>
    <w:rsid w:val="008F2A1F"/>
    <w:rsid w:val="008F30BB"/>
    <w:rsid w:val="008F5044"/>
    <w:rsid w:val="008F533E"/>
    <w:rsid w:val="008F7A88"/>
    <w:rsid w:val="009003E4"/>
    <w:rsid w:val="00901671"/>
    <w:rsid w:val="0090290C"/>
    <w:rsid w:val="00902A4C"/>
    <w:rsid w:val="00902CD7"/>
    <w:rsid w:val="00902CF6"/>
    <w:rsid w:val="0090351B"/>
    <w:rsid w:val="009036E1"/>
    <w:rsid w:val="00904C23"/>
    <w:rsid w:val="00905D73"/>
    <w:rsid w:val="00907B65"/>
    <w:rsid w:val="009124CD"/>
    <w:rsid w:val="0091375E"/>
    <w:rsid w:val="00914106"/>
    <w:rsid w:val="00915A88"/>
    <w:rsid w:val="009162F0"/>
    <w:rsid w:val="00917D2B"/>
    <w:rsid w:val="009214D2"/>
    <w:rsid w:val="00921D25"/>
    <w:rsid w:val="00922438"/>
    <w:rsid w:val="00922CB5"/>
    <w:rsid w:val="0092545A"/>
    <w:rsid w:val="00925559"/>
    <w:rsid w:val="009264F8"/>
    <w:rsid w:val="00927C46"/>
    <w:rsid w:val="00927DB3"/>
    <w:rsid w:val="00930157"/>
    <w:rsid w:val="009307EC"/>
    <w:rsid w:val="009317BB"/>
    <w:rsid w:val="00931907"/>
    <w:rsid w:val="0093213D"/>
    <w:rsid w:val="00933053"/>
    <w:rsid w:val="0093443F"/>
    <w:rsid w:val="00934F69"/>
    <w:rsid w:val="009355D2"/>
    <w:rsid w:val="00936601"/>
    <w:rsid w:val="00936F6A"/>
    <w:rsid w:val="0093726C"/>
    <w:rsid w:val="00941259"/>
    <w:rsid w:val="00941FBF"/>
    <w:rsid w:val="00943646"/>
    <w:rsid w:val="00943718"/>
    <w:rsid w:val="00943EA5"/>
    <w:rsid w:val="009449E3"/>
    <w:rsid w:val="00945219"/>
    <w:rsid w:val="00945AB6"/>
    <w:rsid w:val="00947063"/>
    <w:rsid w:val="00947CF7"/>
    <w:rsid w:val="00947EAE"/>
    <w:rsid w:val="00951F58"/>
    <w:rsid w:val="00952D1C"/>
    <w:rsid w:val="0095334B"/>
    <w:rsid w:val="00953BA1"/>
    <w:rsid w:val="00954051"/>
    <w:rsid w:val="0095422E"/>
    <w:rsid w:val="00954A2D"/>
    <w:rsid w:val="009551EF"/>
    <w:rsid w:val="00955788"/>
    <w:rsid w:val="009564A1"/>
    <w:rsid w:val="00957277"/>
    <w:rsid w:val="00957E4F"/>
    <w:rsid w:val="009608B4"/>
    <w:rsid w:val="00960EC5"/>
    <w:rsid w:val="0096123D"/>
    <w:rsid w:val="00961BFD"/>
    <w:rsid w:val="009629E1"/>
    <w:rsid w:val="00964832"/>
    <w:rsid w:val="00965317"/>
    <w:rsid w:val="00965972"/>
    <w:rsid w:val="009664C4"/>
    <w:rsid w:val="009703DF"/>
    <w:rsid w:val="009706B8"/>
    <w:rsid w:val="00970E9E"/>
    <w:rsid w:val="00971A53"/>
    <w:rsid w:val="0097255E"/>
    <w:rsid w:val="009728A5"/>
    <w:rsid w:val="00972A4F"/>
    <w:rsid w:val="00972F2C"/>
    <w:rsid w:val="009735CF"/>
    <w:rsid w:val="0097385D"/>
    <w:rsid w:val="00973AFD"/>
    <w:rsid w:val="00977A01"/>
    <w:rsid w:val="009809DA"/>
    <w:rsid w:val="00980BCA"/>
    <w:rsid w:val="00982531"/>
    <w:rsid w:val="0098390B"/>
    <w:rsid w:val="00985C22"/>
    <w:rsid w:val="009864F8"/>
    <w:rsid w:val="00986AF9"/>
    <w:rsid w:val="0098718B"/>
    <w:rsid w:val="0098787D"/>
    <w:rsid w:val="00987968"/>
    <w:rsid w:val="00987C9B"/>
    <w:rsid w:val="00990967"/>
    <w:rsid w:val="0099097C"/>
    <w:rsid w:val="00991310"/>
    <w:rsid w:val="00992AD1"/>
    <w:rsid w:val="00994152"/>
    <w:rsid w:val="0099605C"/>
    <w:rsid w:val="009963D0"/>
    <w:rsid w:val="0099779D"/>
    <w:rsid w:val="009A0E47"/>
    <w:rsid w:val="009A1456"/>
    <w:rsid w:val="009A3447"/>
    <w:rsid w:val="009A3D0D"/>
    <w:rsid w:val="009A5227"/>
    <w:rsid w:val="009A700F"/>
    <w:rsid w:val="009A73BA"/>
    <w:rsid w:val="009B0A98"/>
    <w:rsid w:val="009B21C0"/>
    <w:rsid w:val="009B27AD"/>
    <w:rsid w:val="009B3441"/>
    <w:rsid w:val="009B56B4"/>
    <w:rsid w:val="009B5AF2"/>
    <w:rsid w:val="009B621E"/>
    <w:rsid w:val="009B752B"/>
    <w:rsid w:val="009B79C2"/>
    <w:rsid w:val="009C0AB1"/>
    <w:rsid w:val="009C1228"/>
    <w:rsid w:val="009C1398"/>
    <w:rsid w:val="009C31EC"/>
    <w:rsid w:val="009C3386"/>
    <w:rsid w:val="009C5133"/>
    <w:rsid w:val="009C59BC"/>
    <w:rsid w:val="009C60B4"/>
    <w:rsid w:val="009C72B7"/>
    <w:rsid w:val="009C779B"/>
    <w:rsid w:val="009D209D"/>
    <w:rsid w:val="009D278B"/>
    <w:rsid w:val="009D5BDC"/>
    <w:rsid w:val="009D6C8D"/>
    <w:rsid w:val="009D6DC5"/>
    <w:rsid w:val="009D70D8"/>
    <w:rsid w:val="009D733D"/>
    <w:rsid w:val="009E1E94"/>
    <w:rsid w:val="009E2810"/>
    <w:rsid w:val="009E3E06"/>
    <w:rsid w:val="009E4487"/>
    <w:rsid w:val="009E4561"/>
    <w:rsid w:val="009E4EEE"/>
    <w:rsid w:val="009E539A"/>
    <w:rsid w:val="009E7A16"/>
    <w:rsid w:val="009F01B6"/>
    <w:rsid w:val="009F0286"/>
    <w:rsid w:val="009F15FB"/>
    <w:rsid w:val="009F2152"/>
    <w:rsid w:val="009F2172"/>
    <w:rsid w:val="009F418E"/>
    <w:rsid w:val="009F4A9C"/>
    <w:rsid w:val="009F5796"/>
    <w:rsid w:val="009F594D"/>
    <w:rsid w:val="009F5EEF"/>
    <w:rsid w:val="009F61D9"/>
    <w:rsid w:val="009F6AE9"/>
    <w:rsid w:val="009F7252"/>
    <w:rsid w:val="009F7F28"/>
    <w:rsid w:val="00A00004"/>
    <w:rsid w:val="00A006F4"/>
    <w:rsid w:val="00A00E99"/>
    <w:rsid w:val="00A01D1D"/>
    <w:rsid w:val="00A03111"/>
    <w:rsid w:val="00A031CD"/>
    <w:rsid w:val="00A0360E"/>
    <w:rsid w:val="00A05217"/>
    <w:rsid w:val="00A05554"/>
    <w:rsid w:val="00A10405"/>
    <w:rsid w:val="00A10483"/>
    <w:rsid w:val="00A110F7"/>
    <w:rsid w:val="00A1201C"/>
    <w:rsid w:val="00A1296E"/>
    <w:rsid w:val="00A130E6"/>
    <w:rsid w:val="00A137BB"/>
    <w:rsid w:val="00A13825"/>
    <w:rsid w:val="00A13FB4"/>
    <w:rsid w:val="00A1526A"/>
    <w:rsid w:val="00A1615B"/>
    <w:rsid w:val="00A16326"/>
    <w:rsid w:val="00A163F9"/>
    <w:rsid w:val="00A171ED"/>
    <w:rsid w:val="00A17EFB"/>
    <w:rsid w:val="00A22174"/>
    <w:rsid w:val="00A237F5"/>
    <w:rsid w:val="00A23DEE"/>
    <w:rsid w:val="00A243D1"/>
    <w:rsid w:val="00A24CB8"/>
    <w:rsid w:val="00A24CF5"/>
    <w:rsid w:val="00A255D5"/>
    <w:rsid w:val="00A261D7"/>
    <w:rsid w:val="00A27156"/>
    <w:rsid w:val="00A27ECD"/>
    <w:rsid w:val="00A3023C"/>
    <w:rsid w:val="00A33168"/>
    <w:rsid w:val="00A34433"/>
    <w:rsid w:val="00A355C6"/>
    <w:rsid w:val="00A365D9"/>
    <w:rsid w:val="00A3677D"/>
    <w:rsid w:val="00A368FF"/>
    <w:rsid w:val="00A37D10"/>
    <w:rsid w:val="00A37E58"/>
    <w:rsid w:val="00A40F96"/>
    <w:rsid w:val="00A42864"/>
    <w:rsid w:val="00A43147"/>
    <w:rsid w:val="00A4389E"/>
    <w:rsid w:val="00A43CE2"/>
    <w:rsid w:val="00A46461"/>
    <w:rsid w:val="00A46AFF"/>
    <w:rsid w:val="00A5056F"/>
    <w:rsid w:val="00A513E6"/>
    <w:rsid w:val="00A51F26"/>
    <w:rsid w:val="00A529A0"/>
    <w:rsid w:val="00A54916"/>
    <w:rsid w:val="00A57EA8"/>
    <w:rsid w:val="00A626CF"/>
    <w:rsid w:val="00A638ED"/>
    <w:rsid w:val="00A6434D"/>
    <w:rsid w:val="00A656C4"/>
    <w:rsid w:val="00A65DB0"/>
    <w:rsid w:val="00A668CC"/>
    <w:rsid w:val="00A6748A"/>
    <w:rsid w:val="00A7305C"/>
    <w:rsid w:val="00A737AF"/>
    <w:rsid w:val="00A74952"/>
    <w:rsid w:val="00A74D3D"/>
    <w:rsid w:val="00A755EA"/>
    <w:rsid w:val="00A76292"/>
    <w:rsid w:val="00A765AE"/>
    <w:rsid w:val="00A77614"/>
    <w:rsid w:val="00A7783B"/>
    <w:rsid w:val="00A803DA"/>
    <w:rsid w:val="00A805F8"/>
    <w:rsid w:val="00A8075D"/>
    <w:rsid w:val="00A80C3D"/>
    <w:rsid w:val="00A813B4"/>
    <w:rsid w:val="00A813FA"/>
    <w:rsid w:val="00A81B99"/>
    <w:rsid w:val="00A83F45"/>
    <w:rsid w:val="00A841D5"/>
    <w:rsid w:val="00A8440C"/>
    <w:rsid w:val="00A8454F"/>
    <w:rsid w:val="00A84C43"/>
    <w:rsid w:val="00A84ECE"/>
    <w:rsid w:val="00A86323"/>
    <w:rsid w:val="00A87895"/>
    <w:rsid w:val="00A90168"/>
    <w:rsid w:val="00A91FB7"/>
    <w:rsid w:val="00A9295F"/>
    <w:rsid w:val="00A93C3A"/>
    <w:rsid w:val="00A944C5"/>
    <w:rsid w:val="00A95190"/>
    <w:rsid w:val="00A9533E"/>
    <w:rsid w:val="00A95FCB"/>
    <w:rsid w:val="00A95FF0"/>
    <w:rsid w:val="00AA002C"/>
    <w:rsid w:val="00AA1156"/>
    <w:rsid w:val="00AA2419"/>
    <w:rsid w:val="00AA24D0"/>
    <w:rsid w:val="00AA518B"/>
    <w:rsid w:val="00AA57C0"/>
    <w:rsid w:val="00AA5BA4"/>
    <w:rsid w:val="00AA6319"/>
    <w:rsid w:val="00AA6919"/>
    <w:rsid w:val="00AB0B30"/>
    <w:rsid w:val="00AB1B1C"/>
    <w:rsid w:val="00AB1E27"/>
    <w:rsid w:val="00AB1FA8"/>
    <w:rsid w:val="00AB26FE"/>
    <w:rsid w:val="00AB2C71"/>
    <w:rsid w:val="00AB3148"/>
    <w:rsid w:val="00AB323A"/>
    <w:rsid w:val="00AB398D"/>
    <w:rsid w:val="00AB44F2"/>
    <w:rsid w:val="00AB4B2B"/>
    <w:rsid w:val="00AB4C3A"/>
    <w:rsid w:val="00AB561F"/>
    <w:rsid w:val="00AB63E3"/>
    <w:rsid w:val="00AB63F3"/>
    <w:rsid w:val="00AC0428"/>
    <w:rsid w:val="00AC0543"/>
    <w:rsid w:val="00AC1EF6"/>
    <w:rsid w:val="00AC1F16"/>
    <w:rsid w:val="00AC2441"/>
    <w:rsid w:val="00AC288A"/>
    <w:rsid w:val="00AC2A11"/>
    <w:rsid w:val="00AC2D8D"/>
    <w:rsid w:val="00AC59A8"/>
    <w:rsid w:val="00AC5D61"/>
    <w:rsid w:val="00AC5F8B"/>
    <w:rsid w:val="00AC703D"/>
    <w:rsid w:val="00AC7BD2"/>
    <w:rsid w:val="00AD0D1F"/>
    <w:rsid w:val="00AD114C"/>
    <w:rsid w:val="00AD19AB"/>
    <w:rsid w:val="00AD2265"/>
    <w:rsid w:val="00AD3147"/>
    <w:rsid w:val="00AD3A86"/>
    <w:rsid w:val="00AD4B33"/>
    <w:rsid w:val="00AD7544"/>
    <w:rsid w:val="00AE0858"/>
    <w:rsid w:val="00AE0B11"/>
    <w:rsid w:val="00AE0CDD"/>
    <w:rsid w:val="00AE1243"/>
    <w:rsid w:val="00AE156E"/>
    <w:rsid w:val="00AE1CEC"/>
    <w:rsid w:val="00AE22F2"/>
    <w:rsid w:val="00AE308C"/>
    <w:rsid w:val="00AE339C"/>
    <w:rsid w:val="00AE58AE"/>
    <w:rsid w:val="00AE6040"/>
    <w:rsid w:val="00AE6682"/>
    <w:rsid w:val="00AE6D0B"/>
    <w:rsid w:val="00AE712B"/>
    <w:rsid w:val="00AF082A"/>
    <w:rsid w:val="00AF0A63"/>
    <w:rsid w:val="00AF1D77"/>
    <w:rsid w:val="00AF250A"/>
    <w:rsid w:val="00AF2967"/>
    <w:rsid w:val="00AF42AD"/>
    <w:rsid w:val="00AF5458"/>
    <w:rsid w:val="00AF627C"/>
    <w:rsid w:val="00AF69F0"/>
    <w:rsid w:val="00AF7000"/>
    <w:rsid w:val="00AF7B0E"/>
    <w:rsid w:val="00B00885"/>
    <w:rsid w:val="00B01659"/>
    <w:rsid w:val="00B01A96"/>
    <w:rsid w:val="00B01AFF"/>
    <w:rsid w:val="00B022B1"/>
    <w:rsid w:val="00B026BB"/>
    <w:rsid w:val="00B02D4C"/>
    <w:rsid w:val="00B03EA4"/>
    <w:rsid w:val="00B04067"/>
    <w:rsid w:val="00B0500D"/>
    <w:rsid w:val="00B071D5"/>
    <w:rsid w:val="00B07678"/>
    <w:rsid w:val="00B150C5"/>
    <w:rsid w:val="00B17088"/>
    <w:rsid w:val="00B20345"/>
    <w:rsid w:val="00B22185"/>
    <w:rsid w:val="00B2323C"/>
    <w:rsid w:val="00B235F2"/>
    <w:rsid w:val="00B24D9E"/>
    <w:rsid w:val="00B26A10"/>
    <w:rsid w:val="00B2791E"/>
    <w:rsid w:val="00B3084D"/>
    <w:rsid w:val="00B30A18"/>
    <w:rsid w:val="00B3168E"/>
    <w:rsid w:val="00B35807"/>
    <w:rsid w:val="00B3747F"/>
    <w:rsid w:val="00B378B9"/>
    <w:rsid w:val="00B403C3"/>
    <w:rsid w:val="00B41027"/>
    <w:rsid w:val="00B41711"/>
    <w:rsid w:val="00B417B6"/>
    <w:rsid w:val="00B44EE6"/>
    <w:rsid w:val="00B45206"/>
    <w:rsid w:val="00B4559C"/>
    <w:rsid w:val="00B4573F"/>
    <w:rsid w:val="00B45972"/>
    <w:rsid w:val="00B46267"/>
    <w:rsid w:val="00B465EB"/>
    <w:rsid w:val="00B47D4D"/>
    <w:rsid w:val="00B502AC"/>
    <w:rsid w:val="00B50809"/>
    <w:rsid w:val="00B50DF3"/>
    <w:rsid w:val="00B51A62"/>
    <w:rsid w:val="00B537AA"/>
    <w:rsid w:val="00B53BC8"/>
    <w:rsid w:val="00B543F7"/>
    <w:rsid w:val="00B54975"/>
    <w:rsid w:val="00B54BD8"/>
    <w:rsid w:val="00B56B7C"/>
    <w:rsid w:val="00B57C02"/>
    <w:rsid w:val="00B60B30"/>
    <w:rsid w:val="00B6112C"/>
    <w:rsid w:val="00B620EC"/>
    <w:rsid w:val="00B62555"/>
    <w:rsid w:val="00B63703"/>
    <w:rsid w:val="00B6421F"/>
    <w:rsid w:val="00B66D58"/>
    <w:rsid w:val="00B67F26"/>
    <w:rsid w:val="00B700F5"/>
    <w:rsid w:val="00B7041A"/>
    <w:rsid w:val="00B73A33"/>
    <w:rsid w:val="00B740BB"/>
    <w:rsid w:val="00B76E94"/>
    <w:rsid w:val="00B819E6"/>
    <w:rsid w:val="00B8226B"/>
    <w:rsid w:val="00B82499"/>
    <w:rsid w:val="00B83E9A"/>
    <w:rsid w:val="00B84097"/>
    <w:rsid w:val="00B841AF"/>
    <w:rsid w:val="00B8468C"/>
    <w:rsid w:val="00B85026"/>
    <w:rsid w:val="00B85113"/>
    <w:rsid w:val="00B8578F"/>
    <w:rsid w:val="00B86DDA"/>
    <w:rsid w:val="00B86E2E"/>
    <w:rsid w:val="00B8724F"/>
    <w:rsid w:val="00B91128"/>
    <w:rsid w:val="00B91E80"/>
    <w:rsid w:val="00B91F50"/>
    <w:rsid w:val="00B92AA0"/>
    <w:rsid w:val="00B92BB5"/>
    <w:rsid w:val="00B930C0"/>
    <w:rsid w:val="00B93609"/>
    <w:rsid w:val="00B962CE"/>
    <w:rsid w:val="00B963D8"/>
    <w:rsid w:val="00B96ADC"/>
    <w:rsid w:val="00B971F1"/>
    <w:rsid w:val="00B97342"/>
    <w:rsid w:val="00B97556"/>
    <w:rsid w:val="00B9786D"/>
    <w:rsid w:val="00BA024D"/>
    <w:rsid w:val="00BA1542"/>
    <w:rsid w:val="00BA33DF"/>
    <w:rsid w:val="00BA394C"/>
    <w:rsid w:val="00BA4A54"/>
    <w:rsid w:val="00BA5084"/>
    <w:rsid w:val="00BA52C4"/>
    <w:rsid w:val="00BA5B4A"/>
    <w:rsid w:val="00BA7049"/>
    <w:rsid w:val="00BA787D"/>
    <w:rsid w:val="00BB2DDB"/>
    <w:rsid w:val="00BB50BD"/>
    <w:rsid w:val="00BC045D"/>
    <w:rsid w:val="00BC0608"/>
    <w:rsid w:val="00BC13FC"/>
    <w:rsid w:val="00BC18B5"/>
    <w:rsid w:val="00BC251A"/>
    <w:rsid w:val="00BC2816"/>
    <w:rsid w:val="00BC4916"/>
    <w:rsid w:val="00BC4F74"/>
    <w:rsid w:val="00BC62FF"/>
    <w:rsid w:val="00BC63A2"/>
    <w:rsid w:val="00BC6C69"/>
    <w:rsid w:val="00BC78B5"/>
    <w:rsid w:val="00BD14E4"/>
    <w:rsid w:val="00BD22F6"/>
    <w:rsid w:val="00BD25C6"/>
    <w:rsid w:val="00BD3513"/>
    <w:rsid w:val="00BD4C73"/>
    <w:rsid w:val="00BD4D4F"/>
    <w:rsid w:val="00BD5644"/>
    <w:rsid w:val="00BD5E42"/>
    <w:rsid w:val="00BD6588"/>
    <w:rsid w:val="00BD788E"/>
    <w:rsid w:val="00BD7938"/>
    <w:rsid w:val="00BE0453"/>
    <w:rsid w:val="00BE081E"/>
    <w:rsid w:val="00BE09DB"/>
    <w:rsid w:val="00BE0BA0"/>
    <w:rsid w:val="00BE153C"/>
    <w:rsid w:val="00BE15A2"/>
    <w:rsid w:val="00BE5CA8"/>
    <w:rsid w:val="00BE61F7"/>
    <w:rsid w:val="00BE6C3E"/>
    <w:rsid w:val="00BF00D8"/>
    <w:rsid w:val="00BF06F6"/>
    <w:rsid w:val="00BF08DB"/>
    <w:rsid w:val="00BF1522"/>
    <w:rsid w:val="00BF2EB5"/>
    <w:rsid w:val="00BF3A67"/>
    <w:rsid w:val="00BF5456"/>
    <w:rsid w:val="00BF68F9"/>
    <w:rsid w:val="00BF6F81"/>
    <w:rsid w:val="00BF76F0"/>
    <w:rsid w:val="00C01056"/>
    <w:rsid w:val="00C01373"/>
    <w:rsid w:val="00C01584"/>
    <w:rsid w:val="00C0292B"/>
    <w:rsid w:val="00C03291"/>
    <w:rsid w:val="00C03A44"/>
    <w:rsid w:val="00C03C07"/>
    <w:rsid w:val="00C04438"/>
    <w:rsid w:val="00C0640E"/>
    <w:rsid w:val="00C0663E"/>
    <w:rsid w:val="00C07740"/>
    <w:rsid w:val="00C103E8"/>
    <w:rsid w:val="00C12BE1"/>
    <w:rsid w:val="00C12D6D"/>
    <w:rsid w:val="00C13BAA"/>
    <w:rsid w:val="00C142F8"/>
    <w:rsid w:val="00C14A36"/>
    <w:rsid w:val="00C15D73"/>
    <w:rsid w:val="00C1661D"/>
    <w:rsid w:val="00C16E19"/>
    <w:rsid w:val="00C175ED"/>
    <w:rsid w:val="00C17664"/>
    <w:rsid w:val="00C177E9"/>
    <w:rsid w:val="00C17E1A"/>
    <w:rsid w:val="00C207FC"/>
    <w:rsid w:val="00C20DD0"/>
    <w:rsid w:val="00C220D1"/>
    <w:rsid w:val="00C2216A"/>
    <w:rsid w:val="00C222EB"/>
    <w:rsid w:val="00C23665"/>
    <w:rsid w:val="00C2605E"/>
    <w:rsid w:val="00C273CC"/>
    <w:rsid w:val="00C31CBE"/>
    <w:rsid w:val="00C31F02"/>
    <w:rsid w:val="00C3237B"/>
    <w:rsid w:val="00C32F50"/>
    <w:rsid w:val="00C333A6"/>
    <w:rsid w:val="00C3382C"/>
    <w:rsid w:val="00C33B07"/>
    <w:rsid w:val="00C33EE8"/>
    <w:rsid w:val="00C35ADD"/>
    <w:rsid w:val="00C35F69"/>
    <w:rsid w:val="00C37414"/>
    <w:rsid w:val="00C37586"/>
    <w:rsid w:val="00C41445"/>
    <w:rsid w:val="00C41453"/>
    <w:rsid w:val="00C426EA"/>
    <w:rsid w:val="00C431D1"/>
    <w:rsid w:val="00C4575E"/>
    <w:rsid w:val="00C458AD"/>
    <w:rsid w:val="00C46945"/>
    <w:rsid w:val="00C532EC"/>
    <w:rsid w:val="00C54BEC"/>
    <w:rsid w:val="00C5539C"/>
    <w:rsid w:val="00C55D0A"/>
    <w:rsid w:val="00C55DFE"/>
    <w:rsid w:val="00C55F7D"/>
    <w:rsid w:val="00C5628F"/>
    <w:rsid w:val="00C5683A"/>
    <w:rsid w:val="00C57E8E"/>
    <w:rsid w:val="00C603BE"/>
    <w:rsid w:val="00C60BFC"/>
    <w:rsid w:val="00C60CAA"/>
    <w:rsid w:val="00C614AA"/>
    <w:rsid w:val="00C621E1"/>
    <w:rsid w:val="00C621FC"/>
    <w:rsid w:val="00C62308"/>
    <w:rsid w:val="00C63F24"/>
    <w:rsid w:val="00C6531E"/>
    <w:rsid w:val="00C659E6"/>
    <w:rsid w:val="00C66F95"/>
    <w:rsid w:val="00C67151"/>
    <w:rsid w:val="00C673FC"/>
    <w:rsid w:val="00C67598"/>
    <w:rsid w:val="00C67916"/>
    <w:rsid w:val="00C717B7"/>
    <w:rsid w:val="00C72114"/>
    <w:rsid w:val="00C72A2B"/>
    <w:rsid w:val="00C72A64"/>
    <w:rsid w:val="00C72B44"/>
    <w:rsid w:val="00C72FA8"/>
    <w:rsid w:val="00C73174"/>
    <w:rsid w:val="00C76B73"/>
    <w:rsid w:val="00C76CE5"/>
    <w:rsid w:val="00C76D29"/>
    <w:rsid w:val="00C77684"/>
    <w:rsid w:val="00C80E34"/>
    <w:rsid w:val="00C82C38"/>
    <w:rsid w:val="00C85E8D"/>
    <w:rsid w:val="00C8614E"/>
    <w:rsid w:val="00C879D6"/>
    <w:rsid w:val="00C91E96"/>
    <w:rsid w:val="00C92326"/>
    <w:rsid w:val="00C92523"/>
    <w:rsid w:val="00C93301"/>
    <w:rsid w:val="00C9349F"/>
    <w:rsid w:val="00C95384"/>
    <w:rsid w:val="00C95737"/>
    <w:rsid w:val="00C961A3"/>
    <w:rsid w:val="00C966BE"/>
    <w:rsid w:val="00C969B2"/>
    <w:rsid w:val="00C9701E"/>
    <w:rsid w:val="00C97FCC"/>
    <w:rsid w:val="00CA08A1"/>
    <w:rsid w:val="00CA0F57"/>
    <w:rsid w:val="00CA2382"/>
    <w:rsid w:val="00CA2BC3"/>
    <w:rsid w:val="00CA3432"/>
    <w:rsid w:val="00CA3D0A"/>
    <w:rsid w:val="00CA5488"/>
    <w:rsid w:val="00CA5E12"/>
    <w:rsid w:val="00CA6A60"/>
    <w:rsid w:val="00CA6C12"/>
    <w:rsid w:val="00CA6E07"/>
    <w:rsid w:val="00CB047C"/>
    <w:rsid w:val="00CB0834"/>
    <w:rsid w:val="00CB19CC"/>
    <w:rsid w:val="00CB2A34"/>
    <w:rsid w:val="00CB3025"/>
    <w:rsid w:val="00CB3F14"/>
    <w:rsid w:val="00CB5612"/>
    <w:rsid w:val="00CB5B7B"/>
    <w:rsid w:val="00CB5F72"/>
    <w:rsid w:val="00CB5F8F"/>
    <w:rsid w:val="00CC15D8"/>
    <w:rsid w:val="00CC22BD"/>
    <w:rsid w:val="00CC26B3"/>
    <w:rsid w:val="00CC32B1"/>
    <w:rsid w:val="00CC37CB"/>
    <w:rsid w:val="00CC47D5"/>
    <w:rsid w:val="00CD151E"/>
    <w:rsid w:val="00CD17AF"/>
    <w:rsid w:val="00CD1925"/>
    <w:rsid w:val="00CD28E9"/>
    <w:rsid w:val="00CD45E0"/>
    <w:rsid w:val="00CD4A38"/>
    <w:rsid w:val="00CD5093"/>
    <w:rsid w:val="00CD53CD"/>
    <w:rsid w:val="00CD633B"/>
    <w:rsid w:val="00CD7281"/>
    <w:rsid w:val="00CD77AA"/>
    <w:rsid w:val="00CD7DEA"/>
    <w:rsid w:val="00CE04A0"/>
    <w:rsid w:val="00CE1B5D"/>
    <w:rsid w:val="00CE1BD8"/>
    <w:rsid w:val="00CE4FE3"/>
    <w:rsid w:val="00CE5130"/>
    <w:rsid w:val="00CE647A"/>
    <w:rsid w:val="00CE6E27"/>
    <w:rsid w:val="00CE6FA1"/>
    <w:rsid w:val="00CE79F2"/>
    <w:rsid w:val="00CF0B62"/>
    <w:rsid w:val="00CF3D7E"/>
    <w:rsid w:val="00CF4AD4"/>
    <w:rsid w:val="00CF5218"/>
    <w:rsid w:val="00CF537A"/>
    <w:rsid w:val="00CF5BBE"/>
    <w:rsid w:val="00CF6E2E"/>
    <w:rsid w:val="00CF7AF2"/>
    <w:rsid w:val="00D00375"/>
    <w:rsid w:val="00D02235"/>
    <w:rsid w:val="00D02F3F"/>
    <w:rsid w:val="00D04858"/>
    <w:rsid w:val="00D04B61"/>
    <w:rsid w:val="00D053B8"/>
    <w:rsid w:val="00D06FDA"/>
    <w:rsid w:val="00D07486"/>
    <w:rsid w:val="00D10CF3"/>
    <w:rsid w:val="00D12025"/>
    <w:rsid w:val="00D13189"/>
    <w:rsid w:val="00D14F1A"/>
    <w:rsid w:val="00D15BB8"/>
    <w:rsid w:val="00D16839"/>
    <w:rsid w:val="00D16C09"/>
    <w:rsid w:val="00D16C4D"/>
    <w:rsid w:val="00D177F7"/>
    <w:rsid w:val="00D17E4B"/>
    <w:rsid w:val="00D17FAF"/>
    <w:rsid w:val="00D20749"/>
    <w:rsid w:val="00D20D66"/>
    <w:rsid w:val="00D224E5"/>
    <w:rsid w:val="00D22BBB"/>
    <w:rsid w:val="00D23D7C"/>
    <w:rsid w:val="00D24ADE"/>
    <w:rsid w:val="00D24BC9"/>
    <w:rsid w:val="00D25584"/>
    <w:rsid w:val="00D272B3"/>
    <w:rsid w:val="00D27447"/>
    <w:rsid w:val="00D274CA"/>
    <w:rsid w:val="00D318AD"/>
    <w:rsid w:val="00D33779"/>
    <w:rsid w:val="00D35B62"/>
    <w:rsid w:val="00D35C74"/>
    <w:rsid w:val="00D37724"/>
    <w:rsid w:val="00D37B6F"/>
    <w:rsid w:val="00D4027C"/>
    <w:rsid w:val="00D408AB"/>
    <w:rsid w:val="00D4097C"/>
    <w:rsid w:val="00D40B42"/>
    <w:rsid w:val="00D4179E"/>
    <w:rsid w:val="00D4281B"/>
    <w:rsid w:val="00D4399A"/>
    <w:rsid w:val="00D446FE"/>
    <w:rsid w:val="00D463CF"/>
    <w:rsid w:val="00D46930"/>
    <w:rsid w:val="00D472F9"/>
    <w:rsid w:val="00D50304"/>
    <w:rsid w:val="00D51133"/>
    <w:rsid w:val="00D542E9"/>
    <w:rsid w:val="00D5593F"/>
    <w:rsid w:val="00D5636A"/>
    <w:rsid w:val="00D56B72"/>
    <w:rsid w:val="00D56CC6"/>
    <w:rsid w:val="00D57513"/>
    <w:rsid w:val="00D63232"/>
    <w:rsid w:val="00D6483D"/>
    <w:rsid w:val="00D6596E"/>
    <w:rsid w:val="00D65BAD"/>
    <w:rsid w:val="00D66991"/>
    <w:rsid w:val="00D66A0D"/>
    <w:rsid w:val="00D66ADF"/>
    <w:rsid w:val="00D67205"/>
    <w:rsid w:val="00D715D2"/>
    <w:rsid w:val="00D71D20"/>
    <w:rsid w:val="00D72082"/>
    <w:rsid w:val="00D729F0"/>
    <w:rsid w:val="00D736BA"/>
    <w:rsid w:val="00D73C88"/>
    <w:rsid w:val="00D74156"/>
    <w:rsid w:val="00D74A49"/>
    <w:rsid w:val="00D7676B"/>
    <w:rsid w:val="00D76C1E"/>
    <w:rsid w:val="00D76F15"/>
    <w:rsid w:val="00D76F1B"/>
    <w:rsid w:val="00D814C1"/>
    <w:rsid w:val="00D818BC"/>
    <w:rsid w:val="00D81CC1"/>
    <w:rsid w:val="00D8356A"/>
    <w:rsid w:val="00D83811"/>
    <w:rsid w:val="00D8698E"/>
    <w:rsid w:val="00D8770F"/>
    <w:rsid w:val="00D87B19"/>
    <w:rsid w:val="00D9199C"/>
    <w:rsid w:val="00D91AA8"/>
    <w:rsid w:val="00D9264B"/>
    <w:rsid w:val="00D92D52"/>
    <w:rsid w:val="00D92FD1"/>
    <w:rsid w:val="00D93051"/>
    <w:rsid w:val="00D93540"/>
    <w:rsid w:val="00D93884"/>
    <w:rsid w:val="00D93B2D"/>
    <w:rsid w:val="00D9408F"/>
    <w:rsid w:val="00D94D7C"/>
    <w:rsid w:val="00D956B0"/>
    <w:rsid w:val="00D95D32"/>
    <w:rsid w:val="00D96B43"/>
    <w:rsid w:val="00D978EE"/>
    <w:rsid w:val="00D97E35"/>
    <w:rsid w:val="00DA02C9"/>
    <w:rsid w:val="00DA0B8C"/>
    <w:rsid w:val="00DA1EB1"/>
    <w:rsid w:val="00DA2106"/>
    <w:rsid w:val="00DA34F0"/>
    <w:rsid w:val="00DA511D"/>
    <w:rsid w:val="00DA65CF"/>
    <w:rsid w:val="00DA698E"/>
    <w:rsid w:val="00DA73F3"/>
    <w:rsid w:val="00DA785B"/>
    <w:rsid w:val="00DB0D5A"/>
    <w:rsid w:val="00DB2055"/>
    <w:rsid w:val="00DB2CF4"/>
    <w:rsid w:val="00DB347D"/>
    <w:rsid w:val="00DB6360"/>
    <w:rsid w:val="00DB6453"/>
    <w:rsid w:val="00DB6557"/>
    <w:rsid w:val="00DB65DF"/>
    <w:rsid w:val="00DB6DB5"/>
    <w:rsid w:val="00DB729B"/>
    <w:rsid w:val="00DC0771"/>
    <w:rsid w:val="00DC0C91"/>
    <w:rsid w:val="00DC1091"/>
    <w:rsid w:val="00DC124A"/>
    <w:rsid w:val="00DC283B"/>
    <w:rsid w:val="00DC4608"/>
    <w:rsid w:val="00DC4B1E"/>
    <w:rsid w:val="00DC52DE"/>
    <w:rsid w:val="00DC61AA"/>
    <w:rsid w:val="00DC7FB4"/>
    <w:rsid w:val="00DD0F16"/>
    <w:rsid w:val="00DD1432"/>
    <w:rsid w:val="00DD152B"/>
    <w:rsid w:val="00DD18BD"/>
    <w:rsid w:val="00DD1958"/>
    <w:rsid w:val="00DD2543"/>
    <w:rsid w:val="00DD2F02"/>
    <w:rsid w:val="00DD404C"/>
    <w:rsid w:val="00DD528C"/>
    <w:rsid w:val="00DD5517"/>
    <w:rsid w:val="00DD5854"/>
    <w:rsid w:val="00DD5FCA"/>
    <w:rsid w:val="00DD6FA5"/>
    <w:rsid w:val="00DD78AA"/>
    <w:rsid w:val="00DE1E18"/>
    <w:rsid w:val="00DE2D5A"/>
    <w:rsid w:val="00DE2F31"/>
    <w:rsid w:val="00DE44C1"/>
    <w:rsid w:val="00DE4ACD"/>
    <w:rsid w:val="00DE4ECB"/>
    <w:rsid w:val="00DE5751"/>
    <w:rsid w:val="00DE7087"/>
    <w:rsid w:val="00DF1371"/>
    <w:rsid w:val="00DF5CC4"/>
    <w:rsid w:val="00DF6177"/>
    <w:rsid w:val="00DF7D95"/>
    <w:rsid w:val="00E0067C"/>
    <w:rsid w:val="00E01E64"/>
    <w:rsid w:val="00E01EEB"/>
    <w:rsid w:val="00E02573"/>
    <w:rsid w:val="00E02DD7"/>
    <w:rsid w:val="00E038CB"/>
    <w:rsid w:val="00E0415F"/>
    <w:rsid w:val="00E051DA"/>
    <w:rsid w:val="00E05971"/>
    <w:rsid w:val="00E06D3D"/>
    <w:rsid w:val="00E07C33"/>
    <w:rsid w:val="00E105B9"/>
    <w:rsid w:val="00E10ED7"/>
    <w:rsid w:val="00E10F5F"/>
    <w:rsid w:val="00E12191"/>
    <w:rsid w:val="00E127FC"/>
    <w:rsid w:val="00E12C48"/>
    <w:rsid w:val="00E12ED3"/>
    <w:rsid w:val="00E12FBB"/>
    <w:rsid w:val="00E14CFB"/>
    <w:rsid w:val="00E1549E"/>
    <w:rsid w:val="00E1577F"/>
    <w:rsid w:val="00E16B95"/>
    <w:rsid w:val="00E16DB4"/>
    <w:rsid w:val="00E172D1"/>
    <w:rsid w:val="00E173F7"/>
    <w:rsid w:val="00E1769F"/>
    <w:rsid w:val="00E218FE"/>
    <w:rsid w:val="00E22F55"/>
    <w:rsid w:val="00E23C50"/>
    <w:rsid w:val="00E23ED5"/>
    <w:rsid w:val="00E23EDA"/>
    <w:rsid w:val="00E26199"/>
    <w:rsid w:val="00E27C4C"/>
    <w:rsid w:val="00E27C8E"/>
    <w:rsid w:val="00E346F4"/>
    <w:rsid w:val="00E34A83"/>
    <w:rsid w:val="00E35CA9"/>
    <w:rsid w:val="00E42D00"/>
    <w:rsid w:val="00E443CC"/>
    <w:rsid w:val="00E448F4"/>
    <w:rsid w:val="00E45185"/>
    <w:rsid w:val="00E45AC0"/>
    <w:rsid w:val="00E45B63"/>
    <w:rsid w:val="00E46322"/>
    <w:rsid w:val="00E47559"/>
    <w:rsid w:val="00E47798"/>
    <w:rsid w:val="00E47D83"/>
    <w:rsid w:val="00E507E3"/>
    <w:rsid w:val="00E52863"/>
    <w:rsid w:val="00E52EEE"/>
    <w:rsid w:val="00E53672"/>
    <w:rsid w:val="00E53685"/>
    <w:rsid w:val="00E541DC"/>
    <w:rsid w:val="00E54D6E"/>
    <w:rsid w:val="00E5596A"/>
    <w:rsid w:val="00E56D35"/>
    <w:rsid w:val="00E57FB7"/>
    <w:rsid w:val="00E6262E"/>
    <w:rsid w:val="00E64890"/>
    <w:rsid w:val="00E65A9B"/>
    <w:rsid w:val="00E70668"/>
    <w:rsid w:val="00E70A7D"/>
    <w:rsid w:val="00E7166C"/>
    <w:rsid w:val="00E71F9B"/>
    <w:rsid w:val="00E72D45"/>
    <w:rsid w:val="00E75117"/>
    <w:rsid w:val="00E809E0"/>
    <w:rsid w:val="00E828FF"/>
    <w:rsid w:val="00E82B63"/>
    <w:rsid w:val="00E843FF"/>
    <w:rsid w:val="00E845DA"/>
    <w:rsid w:val="00E84963"/>
    <w:rsid w:val="00E84A48"/>
    <w:rsid w:val="00E855EA"/>
    <w:rsid w:val="00E86A73"/>
    <w:rsid w:val="00E874DA"/>
    <w:rsid w:val="00E8772D"/>
    <w:rsid w:val="00E87C1A"/>
    <w:rsid w:val="00E90444"/>
    <w:rsid w:val="00E90942"/>
    <w:rsid w:val="00E91264"/>
    <w:rsid w:val="00E92560"/>
    <w:rsid w:val="00E936BD"/>
    <w:rsid w:val="00E93AD4"/>
    <w:rsid w:val="00E9411D"/>
    <w:rsid w:val="00E94C3F"/>
    <w:rsid w:val="00E94D6F"/>
    <w:rsid w:val="00E951AB"/>
    <w:rsid w:val="00E95636"/>
    <w:rsid w:val="00E95679"/>
    <w:rsid w:val="00E9664B"/>
    <w:rsid w:val="00EA06D1"/>
    <w:rsid w:val="00EA13BE"/>
    <w:rsid w:val="00EA20DA"/>
    <w:rsid w:val="00EA272F"/>
    <w:rsid w:val="00EA2CD6"/>
    <w:rsid w:val="00EA390B"/>
    <w:rsid w:val="00EA4A1C"/>
    <w:rsid w:val="00EA5806"/>
    <w:rsid w:val="00EA5F3E"/>
    <w:rsid w:val="00EA67FC"/>
    <w:rsid w:val="00EB07C2"/>
    <w:rsid w:val="00EB0A92"/>
    <w:rsid w:val="00EB193C"/>
    <w:rsid w:val="00EB1C8B"/>
    <w:rsid w:val="00EB32BD"/>
    <w:rsid w:val="00EB50B4"/>
    <w:rsid w:val="00EB7AD5"/>
    <w:rsid w:val="00EC0A1E"/>
    <w:rsid w:val="00EC3739"/>
    <w:rsid w:val="00EC415D"/>
    <w:rsid w:val="00EC5B81"/>
    <w:rsid w:val="00EC71CB"/>
    <w:rsid w:val="00ED07CF"/>
    <w:rsid w:val="00ED103F"/>
    <w:rsid w:val="00ED32A9"/>
    <w:rsid w:val="00ED3DF0"/>
    <w:rsid w:val="00ED4E4E"/>
    <w:rsid w:val="00ED5092"/>
    <w:rsid w:val="00ED5730"/>
    <w:rsid w:val="00ED5ADE"/>
    <w:rsid w:val="00ED5FF7"/>
    <w:rsid w:val="00ED69B8"/>
    <w:rsid w:val="00ED742D"/>
    <w:rsid w:val="00EE017E"/>
    <w:rsid w:val="00EE03E2"/>
    <w:rsid w:val="00EE0E1F"/>
    <w:rsid w:val="00EE278A"/>
    <w:rsid w:val="00EE2FFE"/>
    <w:rsid w:val="00EE30F1"/>
    <w:rsid w:val="00EE3F7D"/>
    <w:rsid w:val="00EE40E0"/>
    <w:rsid w:val="00EE4198"/>
    <w:rsid w:val="00EE5898"/>
    <w:rsid w:val="00EE6827"/>
    <w:rsid w:val="00EE6FB5"/>
    <w:rsid w:val="00EF4D2A"/>
    <w:rsid w:val="00EF5503"/>
    <w:rsid w:val="00EF5EF6"/>
    <w:rsid w:val="00EF6604"/>
    <w:rsid w:val="00EF7596"/>
    <w:rsid w:val="00EF7900"/>
    <w:rsid w:val="00EF7BB8"/>
    <w:rsid w:val="00F00634"/>
    <w:rsid w:val="00F00A0B"/>
    <w:rsid w:val="00F00A0D"/>
    <w:rsid w:val="00F02928"/>
    <w:rsid w:val="00F03117"/>
    <w:rsid w:val="00F03C3D"/>
    <w:rsid w:val="00F03E52"/>
    <w:rsid w:val="00F040EB"/>
    <w:rsid w:val="00F0411A"/>
    <w:rsid w:val="00F04503"/>
    <w:rsid w:val="00F06097"/>
    <w:rsid w:val="00F060DE"/>
    <w:rsid w:val="00F0688B"/>
    <w:rsid w:val="00F06944"/>
    <w:rsid w:val="00F072C6"/>
    <w:rsid w:val="00F07379"/>
    <w:rsid w:val="00F075D6"/>
    <w:rsid w:val="00F10955"/>
    <w:rsid w:val="00F14000"/>
    <w:rsid w:val="00F14D5A"/>
    <w:rsid w:val="00F20535"/>
    <w:rsid w:val="00F22372"/>
    <w:rsid w:val="00F2296B"/>
    <w:rsid w:val="00F23023"/>
    <w:rsid w:val="00F232AA"/>
    <w:rsid w:val="00F238C6"/>
    <w:rsid w:val="00F23B44"/>
    <w:rsid w:val="00F2584A"/>
    <w:rsid w:val="00F25A23"/>
    <w:rsid w:val="00F2737B"/>
    <w:rsid w:val="00F27CE1"/>
    <w:rsid w:val="00F31376"/>
    <w:rsid w:val="00F317A3"/>
    <w:rsid w:val="00F322AD"/>
    <w:rsid w:val="00F32C2F"/>
    <w:rsid w:val="00F338BA"/>
    <w:rsid w:val="00F33AA7"/>
    <w:rsid w:val="00F33B54"/>
    <w:rsid w:val="00F34EB8"/>
    <w:rsid w:val="00F35D01"/>
    <w:rsid w:val="00F36811"/>
    <w:rsid w:val="00F36C68"/>
    <w:rsid w:val="00F36CD7"/>
    <w:rsid w:val="00F40137"/>
    <w:rsid w:val="00F4017B"/>
    <w:rsid w:val="00F40E6C"/>
    <w:rsid w:val="00F42075"/>
    <w:rsid w:val="00F437AB"/>
    <w:rsid w:val="00F45CFF"/>
    <w:rsid w:val="00F45E59"/>
    <w:rsid w:val="00F45ECC"/>
    <w:rsid w:val="00F46E5B"/>
    <w:rsid w:val="00F50357"/>
    <w:rsid w:val="00F50861"/>
    <w:rsid w:val="00F51080"/>
    <w:rsid w:val="00F528BE"/>
    <w:rsid w:val="00F53629"/>
    <w:rsid w:val="00F536AC"/>
    <w:rsid w:val="00F5437B"/>
    <w:rsid w:val="00F55603"/>
    <w:rsid w:val="00F55CB9"/>
    <w:rsid w:val="00F56234"/>
    <w:rsid w:val="00F56B6F"/>
    <w:rsid w:val="00F56B9C"/>
    <w:rsid w:val="00F56BC7"/>
    <w:rsid w:val="00F5798F"/>
    <w:rsid w:val="00F57B89"/>
    <w:rsid w:val="00F60DE7"/>
    <w:rsid w:val="00F610BD"/>
    <w:rsid w:val="00F612BA"/>
    <w:rsid w:val="00F630A7"/>
    <w:rsid w:val="00F66C8B"/>
    <w:rsid w:val="00F70A14"/>
    <w:rsid w:val="00F71605"/>
    <w:rsid w:val="00F71824"/>
    <w:rsid w:val="00F72009"/>
    <w:rsid w:val="00F722EF"/>
    <w:rsid w:val="00F72A06"/>
    <w:rsid w:val="00F73711"/>
    <w:rsid w:val="00F7400D"/>
    <w:rsid w:val="00F745C7"/>
    <w:rsid w:val="00F745F9"/>
    <w:rsid w:val="00F75646"/>
    <w:rsid w:val="00F76F39"/>
    <w:rsid w:val="00F77A42"/>
    <w:rsid w:val="00F77BCD"/>
    <w:rsid w:val="00F77DAA"/>
    <w:rsid w:val="00F80486"/>
    <w:rsid w:val="00F820FB"/>
    <w:rsid w:val="00F827B4"/>
    <w:rsid w:val="00F8426D"/>
    <w:rsid w:val="00F84DEA"/>
    <w:rsid w:val="00F84E6D"/>
    <w:rsid w:val="00F8584D"/>
    <w:rsid w:val="00F87621"/>
    <w:rsid w:val="00F90BA0"/>
    <w:rsid w:val="00F90F90"/>
    <w:rsid w:val="00F92059"/>
    <w:rsid w:val="00F9234B"/>
    <w:rsid w:val="00F92E99"/>
    <w:rsid w:val="00F940B1"/>
    <w:rsid w:val="00F9597D"/>
    <w:rsid w:val="00F95A03"/>
    <w:rsid w:val="00F96EF9"/>
    <w:rsid w:val="00F97355"/>
    <w:rsid w:val="00FA12F6"/>
    <w:rsid w:val="00FA1C57"/>
    <w:rsid w:val="00FA2E27"/>
    <w:rsid w:val="00FA526D"/>
    <w:rsid w:val="00FA7556"/>
    <w:rsid w:val="00FA7D51"/>
    <w:rsid w:val="00FB0627"/>
    <w:rsid w:val="00FB0CDD"/>
    <w:rsid w:val="00FB0EC0"/>
    <w:rsid w:val="00FB253A"/>
    <w:rsid w:val="00FB2657"/>
    <w:rsid w:val="00FB5FF3"/>
    <w:rsid w:val="00FB6473"/>
    <w:rsid w:val="00FB6732"/>
    <w:rsid w:val="00FC0519"/>
    <w:rsid w:val="00FC0CDF"/>
    <w:rsid w:val="00FC343D"/>
    <w:rsid w:val="00FC4CA3"/>
    <w:rsid w:val="00FC513A"/>
    <w:rsid w:val="00FC547A"/>
    <w:rsid w:val="00FC646F"/>
    <w:rsid w:val="00FC7550"/>
    <w:rsid w:val="00FC7AA5"/>
    <w:rsid w:val="00FD0D0B"/>
    <w:rsid w:val="00FD0DB1"/>
    <w:rsid w:val="00FD1A38"/>
    <w:rsid w:val="00FD1BA3"/>
    <w:rsid w:val="00FD2062"/>
    <w:rsid w:val="00FD2824"/>
    <w:rsid w:val="00FD2A5D"/>
    <w:rsid w:val="00FD32F5"/>
    <w:rsid w:val="00FD34DF"/>
    <w:rsid w:val="00FD3515"/>
    <w:rsid w:val="00FD3CE3"/>
    <w:rsid w:val="00FD59C8"/>
    <w:rsid w:val="00FD5D90"/>
    <w:rsid w:val="00FD6563"/>
    <w:rsid w:val="00FD67AE"/>
    <w:rsid w:val="00FD6810"/>
    <w:rsid w:val="00FD6F48"/>
    <w:rsid w:val="00FE32E9"/>
    <w:rsid w:val="00FE3EB7"/>
    <w:rsid w:val="00FE66D9"/>
    <w:rsid w:val="00FE684F"/>
    <w:rsid w:val="00FE7995"/>
    <w:rsid w:val="00FE7DE0"/>
    <w:rsid w:val="00FF135F"/>
    <w:rsid w:val="00FF190E"/>
    <w:rsid w:val="00FF1DB6"/>
    <w:rsid w:val="00FF1FB4"/>
    <w:rsid w:val="00FF2184"/>
    <w:rsid w:val="00FF275B"/>
    <w:rsid w:val="00FF31D8"/>
    <w:rsid w:val="00FF417D"/>
    <w:rsid w:val="00FF4FE5"/>
    <w:rsid w:val="00FF53D9"/>
    <w:rsid w:val="00FF60F5"/>
    <w:rsid w:val="00FF6316"/>
    <w:rsid w:val="00FF71EA"/>
    <w:rsid w:val="00FF74A7"/>
    <w:rsid w:val="00FF76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6083"/>
    <o:shapelayout v:ext="edit">
      <o:idmap v:ext="edit" data="1"/>
    </o:shapelayout>
  </w:shapeDefaults>
  <w:decimalSymbol w:val="."/>
  <w:listSeparator w:val=","/>
  <w14:docId w14:val="17709037"/>
  <w15:docId w15:val="{3AFD94DC-3FD4-453F-A7E6-33A234E5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388"/>
  </w:style>
  <w:style w:type="paragraph" w:styleId="Heading1">
    <w:name w:val="heading 1"/>
    <w:basedOn w:val="Normal"/>
    <w:next w:val="Normal"/>
    <w:link w:val="Heading1Char"/>
    <w:uiPriority w:val="9"/>
    <w:qFormat/>
    <w:rsid w:val="00346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345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A1A3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14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qFormat/>
    <w:rsid w:val="0034614E"/>
    <w:rPr>
      <w:color w:val="0000FF"/>
      <w:u w:val="single"/>
    </w:rPr>
  </w:style>
  <w:style w:type="paragraph" w:styleId="ListParagraph">
    <w:name w:val="List Paragraph"/>
    <w:basedOn w:val="Normal"/>
    <w:uiPriority w:val="34"/>
    <w:qFormat/>
    <w:rsid w:val="0034614E"/>
    <w:pPr>
      <w:ind w:left="720"/>
      <w:contextualSpacing/>
    </w:pPr>
  </w:style>
  <w:style w:type="paragraph" w:styleId="Footer">
    <w:name w:val="footer"/>
    <w:basedOn w:val="Normal"/>
    <w:link w:val="FooterChar"/>
    <w:uiPriority w:val="99"/>
    <w:unhideWhenUsed/>
    <w:rsid w:val="003461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614E"/>
  </w:style>
  <w:style w:type="paragraph" w:customStyle="1" w:styleId="Default">
    <w:name w:val="Default"/>
    <w:rsid w:val="0034614E"/>
    <w:pPr>
      <w:autoSpaceDE w:val="0"/>
      <w:autoSpaceDN w:val="0"/>
      <w:adjustRightInd w:val="0"/>
      <w:spacing w:after="0" w:line="240" w:lineRule="auto"/>
    </w:pPr>
    <w:rPr>
      <w:rFonts w:ascii="Myriad Pro" w:hAnsi="Myriad Pro" w:cs="Myriad Pro"/>
      <w:color w:val="000000"/>
      <w:sz w:val="24"/>
      <w:szCs w:val="24"/>
    </w:rPr>
  </w:style>
  <w:style w:type="paragraph" w:styleId="NormalWeb">
    <w:name w:val="Normal (Web)"/>
    <w:basedOn w:val="Normal"/>
    <w:uiPriority w:val="99"/>
    <w:unhideWhenUsed/>
    <w:rsid w:val="003C3AA6"/>
    <w:pPr>
      <w:spacing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92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EC0"/>
  </w:style>
  <w:style w:type="paragraph" w:styleId="BalloonText">
    <w:name w:val="Balloon Text"/>
    <w:basedOn w:val="Normal"/>
    <w:link w:val="BalloonTextChar"/>
    <w:uiPriority w:val="99"/>
    <w:semiHidden/>
    <w:unhideWhenUsed/>
    <w:rsid w:val="00C22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0D1"/>
    <w:rPr>
      <w:rFonts w:ascii="Tahoma" w:hAnsi="Tahoma" w:cs="Tahoma"/>
      <w:sz w:val="16"/>
      <w:szCs w:val="16"/>
    </w:rPr>
  </w:style>
  <w:style w:type="paragraph" w:styleId="TOC1">
    <w:name w:val="toc 1"/>
    <w:basedOn w:val="Normal"/>
    <w:next w:val="Normal"/>
    <w:autoRedefine/>
    <w:uiPriority w:val="39"/>
    <w:unhideWhenUsed/>
    <w:rsid w:val="00A27156"/>
    <w:pPr>
      <w:spacing w:after="100"/>
    </w:pPr>
  </w:style>
  <w:style w:type="character" w:customStyle="1" w:styleId="Heading2Char">
    <w:name w:val="Heading 2 Char"/>
    <w:basedOn w:val="DefaultParagraphFont"/>
    <w:link w:val="Heading2"/>
    <w:uiPriority w:val="9"/>
    <w:rsid w:val="002345E4"/>
    <w:rPr>
      <w:rFonts w:asciiTheme="majorHAnsi" w:eastAsiaTheme="majorEastAsia" w:hAnsiTheme="majorHAnsi" w:cstheme="majorBidi"/>
      <w:b/>
      <w:bCs/>
      <w:color w:val="4F81BD" w:themeColor="accent1"/>
      <w:sz w:val="26"/>
      <w:szCs w:val="26"/>
    </w:rPr>
  </w:style>
  <w:style w:type="character" w:customStyle="1" w:styleId="A2">
    <w:name w:val="A2"/>
    <w:uiPriority w:val="99"/>
    <w:rsid w:val="00EA20DA"/>
    <w:rPr>
      <w:rFonts w:cs="Frutiger 55 Roman"/>
      <w:color w:val="000000"/>
      <w:sz w:val="22"/>
      <w:szCs w:val="22"/>
    </w:rPr>
  </w:style>
  <w:style w:type="paragraph" w:customStyle="1" w:styleId="Pa1">
    <w:name w:val="Pa1"/>
    <w:basedOn w:val="Default"/>
    <w:next w:val="Default"/>
    <w:uiPriority w:val="99"/>
    <w:rsid w:val="00934F69"/>
    <w:pPr>
      <w:spacing w:line="241" w:lineRule="atLeast"/>
    </w:pPr>
    <w:rPr>
      <w:rFonts w:ascii="Frutiger 45 Light" w:hAnsi="Frutiger 45 Light" w:cstheme="minorBidi"/>
      <w:color w:val="auto"/>
    </w:rPr>
  </w:style>
  <w:style w:type="character" w:customStyle="1" w:styleId="A1">
    <w:name w:val="A1"/>
    <w:uiPriority w:val="99"/>
    <w:rsid w:val="00934F69"/>
    <w:rPr>
      <w:rFonts w:cs="Frutiger 45 Light"/>
      <w:b/>
      <w:bCs/>
      <w:color w:val="000000"/>
      <w:sz w:val="26"/>
      <w:szCs w:val="26"/>
    </w:rPr>
  </w:style>
  <w:style w:type="character" w:styleId="FollowedHyperlink">
    <w:name w:val="FollowedHyperlink"/>
    <w:basedOn w:val="DefaultParagraphFont"/>
    <w:uiPriority w:val="99"/>
    <w:semiHidden/>
    <w:unhideWhenUsed/>
    <w:rsid w:val="00C17E1A"/>
    <w:rPr>
      <w:color w:val="800080" w:themeColor="followedHyperlink"/>
      <w:u w:val="single"/>
    </w:rPr>
  </w:style>
  <w:style w:type="paragraph" w:customStyle="1" w:styleId="Pa2">
    <w:name w:val="Pa2"/>
    <w:basedOn w:val="Default"/>
    <w:next w:val="Default"/>
    <w:uiPriority w:val="99"/>
    <w:rsid w:val="00FD1A38"/>
    <w:pPr>
      <w:spacing w:line="241" w:lineRule="atLeast"/>
    </w:pPr>
    <w:rPr>
      <w:rFonts w:ascii="Frutiger 55 Roman" w:hAnsi="Frutiger 55 Roman" w:cstheme="minorBidi"/>
      <w:color w:val="auto"/>
    </w:rPr>
  </w:style>
  <w:style w:type="character" w:customStyle="1" w:styleId="A3">
    <w:name w:val="A3"/>
    <w:uiPriority w:val="99"/>
    <w:rsid w:val="00FD1A38"/>
    <w:rPr>
      <w:rFonts w:cs="Frutiger 55 Roman"/>
      <w:color w:val="000000"/>
      <w:sz w:val="22"/>
      <w:szCs w:val="22"/>
    </w:rPr>
  </w:style>
  <w:style w:type="character" w:customStyle="1" w:styleId="A7">
    <w:name w:val="A7"/>
    <w:uiPriority w:val="99"/>
    <w:rsid w:val="00FD1A38"/>
    <w:rPr>
      <w:rFonts w:cs="Frutiger 55 Roman"/>
      <w:b/>
      <w:bCs/>
      <w:color w:val="000000"/>
      <w:sz w:val="50"/>
      <w:szCs w:val="50"/>
    </w:rPr>
  </w:style>
  <w:style w:type="character" w:customStyle="1" w:styleId="A9">
    <w:name w:val="A9"/>
    <w:uiPriority w:val="99"/>
    <w:rsid w:val="00FD1A38"/>
    <w:rPr>
      <w:rFonts w:ascii="Frutiger 45 Light" w:hAnsi="Frutiger 45 Light" w:cs="Frutiger 45 Light"/>
      <w:b/>
      <w:bCs/>
      <w:color w:val="000000"/>
      <w:sz w:val="32"/>
      <w:szCs w:val="32"/>
    </w:rPr>
  </w:style>
  <w:style w:type="character" w:customStyle="1" w:styleId="A10">
    <w:name w:val="A10"/>
    <w:uiPriority w:val="99"/>
    <w:rsid w:val="00972A4F"/>
    <w:rPr>
      <w:rFonts w:ascii="Frutiger 55 Roman" w:hAnsi="Frutiger 55 Roman" w:cs="Frutiger 55 Roman"/>
      <w:color w:val="000000"/>
      <w:sz w:val="18"/>
      <w:szCs w:val="18"/>
    </w:rPr>
  </w:style>
  <w:style w:type="character" w:customStyle="1" w:styleId="A6">
    <w:name w:val="A6"/>
    <w:uiPriority w:val="99"/>
    <w:rsid w:val="00972A4F"/>
    <w:rPr>
      <w:rFonts w:ascii="Frutiger 55 Roman" w:hAnsi="Frutiger 55 Roman" w:cs="Frutiger 55 Roman"/>
      <w:b/>
      <w:bCs/>
      <w:color w:val="000000"/>
      <w:sz w:val="50"/>
      <w:szCs w:val="50"/>
    </w:rPr>
  </w:style>
  <w:style w:type="paragraph" w:styleId="FootnoteText">
    <w:name w:val="footnote text"/>
    <w:basedOn w:val="Normal"/>
    <w:link w:val="FootnoteTextChar"/>
    <w:uiPriority w:val="99"/>
    <w:semiHidden/>
    <w:unhideWhenUsed/>
    <w:rsid w:val="00F14D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4D5A"/>
    <w:rPr>
      <w:sz w:val="20"/>
      <w:szCs w:val="20"/>
    </w:rPr>
  </w:style>
  <w:style w:type="character" w:styleId="FootnoteReference">
    <w:name w:val="footnote reference"/>
    <w:basedOn w:val="DefaultParagraphFont"/>
    <w:uiPriority w:val="99"/>
    <w:semiHidden/>
    <w:unhideWhenUsed/>
    <w:rsid w:val="00F14D5A"/>
    <w:rPr>
      <w:vertAlign w:val="superscript"/>
    </w:rPr>
  </w:style>
  <w:style w:type="table" w:styleId="TableGrid">
    <w:name w:val="Table Grid"/>
    <w:basedOn w:val="TableNormal"/>
    <w:uiPriority w:val="59"/>
    <w:rsid w:val="00FF1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F1FB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536A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F536A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List2-Accent4">
    <w:name w:val="Medium List 2 Accent 4"/>
    <w:basedOn w:val="TableNormal"/>
    <w:uiPriority w:val="66"/>
    <w:rsid w:val="00E07C3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E07C3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Grid-Accent1">
    <w:name w:val="Light Grid Accent 1"/>
    <w:basedOn w:val="TableNormal"/>
    <w:uiPriority w:val="62"/>
    <w:rsid w:val="00E07C3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3">
    <w:name w:val="Light Grid Accent 3"/>
    <w:basedOn w:val="TableNormal"/>
    <w:uiPriority w:val="62"/>
    <w:rsid w:val="00E07C3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CE1B5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25100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
    <w:name w:val="Light Grid"/>
    <w:basedOn w:val="TableNormal"/>
    <w:uiPriority w:val="62"/>
    <w:rsid w:val="0025100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6B3BB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6B3B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olorfulShading-Accent1">
    <w:name w:val="Colorful Shading Accent 1"/>
    <w:basedOn w:val="TableNormal"/>
    <w:uiPriority w:val="71"/>
    <w:rsid w:val="006B3BBB"/>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PlainText">
    <w:name w:val="Plain Text"/>
    <w:basedOn w:val="Normal"/>
    <w:link w:val="PlainTextChar"/>
    <w:uiPriority w:val="99"/>
    <w:unhideWhenUsed/>
    <w:rsid w:val="00152AE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2AED"/>
    <w:rPr>
      <w:rFonts w:ascii="Calibri" w:hAnsi="Calibri"/>
      <w:szCs w:val="21"/>
    </w:rPr>
  </w:style>
  <w:style w:type="paragraph" w:customStyle="1" w:styleId="MediumGrid21">
    <w:name w:val="Medium Grid 21"/>
    <w:qFormat/>
    <w:rsid w:val="00B620EC"/>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C142F8"/>
    <w:rPr>
      <w:rFonts w:cs="Times New Roman"/>
      <w:color w:val="808080"/>
    </w:rPr>
  </w:style>
  <w:style w:type="character" w:styleId="CommentReference">
    <w:name w:val="annotation reference"/>
    <w:basedOn w:val="DefaultParagraphFont"/>
    <w:uiPriority w:val="99"/>
    <w:semiHidden/>
    <w:unhideWhenUsed/>
    <w:rsid w:val="002C7568"/>
    <w:rPr>
      <w:sz w:val="16"/>
      <w:szCs w:val="16"/>
    </w:rPr>
  </w:style>
  <w:style w:type="paragraph" w:styleId="CommentText">
    <w:name w:val="annotation text"/>
    <w:basedOn w:val="Normal"/>
    <w:link w:val="CommentTextChar"/>
    <w:uiPriority w:val="99"/>
    <w:semiHidden/>
    <w:unhideWhenUsed/>
    <w:rsid w:val="002C7568"/>
    <w:pPr>
      <w:spacing w:line="240" w:lineRule="auto"/>
    </w:pPr>
    <w:rPr>
      <w:sz w:val="20"/>
      <w:szCs w:val="20"/>
    </w:rPr>
  </w:style>
  <w:style w:type="character" w:customStyle="1" w:styleId="CommentTextChar">
    <w:name w:val="Comment Text Char"/>
    <w:basedOn w:val="DefaultParagraphFont"/>
    <w:link w:val="CommentText"/>
    <w:uiPriority w:val="99"/>
    <w:semiHidden/>
    <w:rsid w:val="002C7568"/>
    <w:rPr>
      <w:sz w:val="20"/>
      <w:szCs w:val="20"/>
    </w:rPr>
  </w:style>
  <w:style w:type="paragraph" w:styleId="CommentSubject">
    <w:name w:val="annotation subject"/>
    <w:basedOn w:val="CommentText"/>
    <w:next w:val="CommentText"/>
    <w:link w:val="CommentSubjectChar"/>
    <w:uiPriority w:val="99"/>
    <w:semiHidden/>
    <w:unhideWhenUsed/>
    <w:rsid w:val="002C7568"/>
    <w:rPr>
      <w:b/>
      <w:bCs/>
    </w:rPr>
  </w:style>
  <w:style w:type="character" w:customStyle="1" w:styleId="CommentSubjectChar">
    <w:name w:val="Comment Subject Char"/>
    <w:basedOn w:val="CommentTextChar"/>
    <w:link w:val="CommentSubject"/>
    <w:uiPriority w:val="99"/>
    <w:semiHidden/>
    <w:rsid w:val="002C7568"/>
    <w:rPr>
      <w:b/>
      <w:bCs/>
      <w:sz w:val="20"/>
      <w:szCs w:val="20"/>
    </w:rPr>
  </w:style>
  <w:style w:type="table" w:styleId="MediumShading1-Accent4">
    <w:name w:val="Medium Shading 1 Accent 4"/>
    <w:basedOn w:val="TableNormal"/>
    <w:uiPriority w:val="63"/>
    <w:rsid w:val="00A841D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ListNumber">
    <w:name w:val="List Number"/>
    <w:basedOn w:val="Normal"/>
    <w:rsid w:val="00277F62"/>
    <w:pPr>
      <w:widowControl w:val="0"/>
      <w:numPr>
        <w:numId w:val="29"/>
      </w:numPr>
      <w:overflowPunct w:val="0"/>
      <w:autoSpaceDE w:val="0"/>
      <w:autoSpaceDN w:val="0"/>
      <w:adjustRightInd w:val="0"/>
      <w:spacing w:before="120" w:after="120" w:line="240" w:lineRule="auto"/>
      <w:jc w:val="both"/>
    </w:pPr>
    <w:rPr>
      <w:rFonts w:ascii="Arial" w:eastAsia="Times New Roman" w:hAnsi="Arial" w:cs="Arial"/>
      <w:kern w:val="28"/>
      <w:sz w:val="24"/>
      <w:lang w:eastAsia="en-GB"/>
    </w:rPr>
  </w:style>
  <w:style w:type="paragraph" w:customStyle="1" w:styleId="Bulleted1">
    <w:name w:val="Bulleted 1"/>
    <w:basedOn w:val="Normal"/>
    <w:rsid w:val="003E77CA"/>
    <w:pPr>
      <w:numPr>
        <w:numId w:val="33"/>
      </w:numPr>
      <w:spacing w:after="0" w:line="240" w:lineRule="auto"/>
    </w:pPr>
    <w:rPr>
      <w:rFonts w:ascii="Arial" w:eastAsia="Times New Roman" w:hAnsi="Arial" w:cs="Arial"/>
      <w:sz w:val="24"/>
      <w:szCs w:val="24"/>
    </w:rPr>
  </w:style>
  <w:style w:type="paragraph" w:customStyle="1" w:styleId="EgressHeaderStylepublic">
    <w:name w:val="EgressHeaderStylepublic"/>
    <w:basedOn w:val="Normal"/>
    <w:semiHidden/>
    <w:rsid w:val="00961BFD"/>
    <w:pPr>
      <w:spacing w:after="0"/>
      <w:jc w:val="center"/>
    </w:pPr>
    <w:rPr>
      <w:rFonts w:ascii="Calibri" w:hAnsi="Calibri" w:cs="Calibri"/>
      <w:color w:val="000000"/>
      <w:sz w:val="24"/>
      <w:szCs w:val="21"/>
      <w:lang w:eastAsia="en-GB"/>
    </w:rPr>
  </w:style>
  <w:style w:type="paragraph" w:customStyle="1" w:styleId="EgressFooterStylepublic">
    <w:name w:val="EgressFooterStylepublic"/>
    <w:basedOn w:val="Normal"/>
    <w:semiHidden/>
    <w:rsid w:val="00961BFD"/>
    <w:pPr>
      <w:spacing w:after="0"/>
      <w:jc w:val="center"/>
    </w:pPr>
    <w:rPr>
      <w:rFonts w:ascii="Calibri" w:hAnsi="Calibri" w:cs="Calibri"/>
      <w:color w:val="000000"/>
      <w:sz w:val="24"/>
      <w:szCs w:val="21"/>
      <w:lang w:eastAsia="en-GB"/>
    </w:rPr>
  </w:style>
  <w:style w:type="paragraph" w:customStyle="1" w:styleId="BodyCopyIndent">
    <w:name w:val="BodyCopyIndent"/>
    <w:basedOn w:val="Normal"/>
    <w:rsid w:val="003528D2"/>
    <w:pPr>
      <w:tabs>
        <w:tab w:val="left" w:pos="567"/>
      </w:tabs>
      <w:spacing w:after="120" w:line="300" w:lineRule="atLeast"/>
      <w:ind w:left="567"/>
    </w:pPr>
    <w:rPr>
      <w:rFonts w:ascii="Calibri" w:hAnsi="Calibri" w:cs="Times New Roman"/>
      <w:color w:val="EEECE1" w:themeColor="background2"/>
      <w:szCs w:val="24"/>
    </w:rPr>
  </w:style>
  <w:style w:type="character" w:customStyle="1" w:styleId="Heading5Char">
    <w:name w:val="Heading 5 Char"/>
    <w:basedOn w:val="DefaultParagraphFont"/>
    <w:link w:val="Heading5"/>
    <w:uiPriority w:val="9"/>
    <w:semiHidden/>
    <w:rsid w:val="006A1A3D"/>
    <w:rPr>
      <w:rFonts w:asciiTheme="majorHAnsi" w:eastAsiaTheme="majorEastAsia" w:hAnsiTheme="majorHAnsi" w:cstheme="majorBidi"/>
      <w:color w:val="365F91" w:themeColor="accent1" w:themeShade="BF"/>
    </w:rPr>
  </w:style>
  <w:style w:type="paragraph" w:customStyle="1" w:styleId="post-standfirst">
    <w:name w:val="post-standfirst"/>
    <w:basedOn w:val="Normal"/>
    <w:rsid w:val="00F630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657218"/>
    <w:rPr>
      <w:color w:val="605E5C"/>
      <w:shd w:val="clear" w:color="auto" w:fill="E1DFDD"/>
    </w:rPr>
  </w:style>
  <w:style w:type="character" w:styleId="UnresolvedMention">
    <w:name w:val="Unresolved Mention"/>
    <w:basedOn w:val="DefaultParagraphFont"/>
    <w:uiPriority w:val="99"/>
    <w:semiHidden/>
    <w:unhideWhenUsed/>
    <w:rsid w:val="00977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8132">
      <w:bodyDiv w:val="1"/>
      <w:marLeft w:val="0"/>
      <w:marRight w:val="0"/>
      <w:marTop w:val="0"/>
      <w:marBottom w:val="0"/>
      <w:divBdr>
        <w:top w:val="none" w:sz="0" w:space="0" w:color="auto"/>
        <w:left w:val="none" w:sz="0" w:space="0" w:color="auto"/>
        <w:bottom w:val="none" w:sz="0" w:space="0" w:color="auto"/>
        <w:right w:val="none" w:sz="0" w:space="0" w:color="auto"/>
      </w:divBdr>
    </w:div>
    <w:div w:id="74134044">
      <w:bodyDiv w:val="1"/>
      <w:marLeft w:val="0"/>
      <w:marRight w:val="0"/>
      <w:marTop w:val="0"/>
      <w:marBottom w:val="0"/>
      <w:divBdr>
        <w:top w:val="none" w:sz="0" w:space="0" w:color="auto"/>
        <w:left w:val="none" w:sz="0" w:space="0" w:color="auto"/>
        <w:bottom w:val="none" w:sz="0" w:space="0" w:color="auto"/>
        <w:right w:val="none" w:sz="0" w:space="0" w:color="auto"/>
      </w:divBdr>
    </w:div>
    <w:div w:id="107093283">
      <w:bodyDiv w:val="1"/>
      <w:marLeft w:val="0"/>
      <w:marRight w:val="0"/>
      <w:marTop w:val="0"/>
      <w:marBottom w:val="0"/>
      <w:divBdr>
        <w:top w:val="none" w:sz="0" w:space="0" w:color="auto"/>
        <w:left w:val="none" w:sz="0" w:space="0" w:color="auto"/>
        <w:bottom w:val="none" w:sz="0" w:space="0" w:color="auto"/>
        <w:right w:val="none" w:sz="0" w:space="0" w:color="auto"/>
      </w:divBdr>
    </w:div>
    <w:div w:id="108013160">
      <w:bodyDiv w:val="1"/>
      <w:marLeft w:val="450"/>
      <w:marRight w:val="0"/>
      <w:marTop w:val="0"/>
      <w:marBottom w:val="75"/>
      <w:divBdr>
        <w:top w:val="none" w:sz="0" w:space="0" w:color="auto"/>
        <w:left w:val="none" w:sz="0" w:space="0" w:color="auto"/>
        <w:bottom w:val="none" w:sz="0" w:space="0" w:color="auto"/>
        <w:right w:val="none" w:sz="0" w:space="0" w:color="auto"/>
      </w:divBdr>
      <w:divsChild>
        <w:div w:id="1332952765">
          <w:marLeft w:val="0"/>
          <w:marRight w:val="0"/>
          <w:marTop w:val="0"/>
          <w:marBottom w:val="0"/>
          <w:divBdr>
            <w:top w:val="none" w:sz="0" w:space="0" w:color="auto"/>
            <w:left w:val="none" w:sz="0" w:space="0" w:color="auto"/>
            <w:bottom w:val="none" w:sz="0" w:space="0" w:color="auto"/>
            <w:right w:val="none" w:sz="0" w:space="0" w:color="auto"/>
          </w:divBdr>
          <w:divsChild>
            <w:div w:id="1604729662">
              <w:marLeft w:val="0"/>
              <w:marRight w:val="75"/>
              <w:marTop w:val="0"/>
              <w:marBottom w:val="0"/>
              <w:divBdr>
                <w:top w:val="none" w:sz="0" w:space="0" w:color="auto"/>
                <w:left w:val="none" w:sz="0" w:space="0" w:color="auto"/>
                <w:bottom w:val="none" w:sz="0" w:space="0" w:color="auto"/>
                <w:right w:val="none" w:sz="0" w:space="0" w:color="auto"/>
              </w:divBdr>
              <w:divsChild>
                <w:div w:id="1979798443">
                  <w:marLeft w:val="0"/>
                  <w:marRight w:val="0"/>
                  <w:marTop w:val="0"/>
                  <w:marBottom w:val="0"/>
                  <w:divBdr>
                    <w:top w:val="none" w:sz="0" w:space="0" w:color="auto"/>
                    <w:left w:val="none" w:sz="0" w:space="0" w:color="auto"/>
                    <w:bottom w:val="none" w:sz="0" w:space="0" w:color="auto"/>
                    <w:right w:val="none" w:sz="0" w:space="0" w:color="auto"/>
                  </w:divBdr>
                  <w:divsChild>
                    <w:div w:id="1572499470">
                      <w:marLeft w:val="0"/>
                      <w:marRight w:val="0"/>
                      <w:marTop w:val="0"/>
                      <w:marBottom w:val="0"/>
                      <w:divBdr>
                        <w:top w:val="none" w:sz="0" w:space="0" w:color="auto"/>
                        <w:left w:val="none" w:sz="0" w:space="0" w:color="auto"/>
                        <w:bottom w:val="none" w:sz="0" w:space="0" w:color="auto"/>
                        <w:right w:val="none" w:sz="0" w:space="0" w:color="auto"/>
                      </w:divBdr>
                      <w:divsChild>
                        <w:div w:id="10838130">
                          <w:marLeft w:val="0"/>
                          <w:marRight w:val="0"/>
                          <w:marTop w:val="0"/>
                          <w:marBottom w:val="0"/>
                          <w:divBdr>
                            <w:top w:val="none" w:sz="0" w:space="0" w:color="auto"/>
                            <w:left w:val="none" w:sz="0" w:space="0" w:color="auto"/>
                            <w:bottom w:val="none" w:sz="0" w:space="0" w:color="auto"/>
                            <w:right w:val="none" w:sz="0" w:space="0" w:color="auto"/>
                          </w:divBdr>
                          <w:divsChild>
                            <w:div w:id="1439329147">
                              <w:marLeft w:val="0"/>
                              <w:marRight w:val="0"/>
                              <w:marTop w:val="0"/>
                              <w:marBottom w:val="0"/>
                              <w:divBdr>
                                <w:top w:val="none" w:sz="0" w:space="0" w:color="auto"/>
                                <w:left w:val="none" w:sz="0" w:space="0" w:color="auto"/>
                                <w:bottom w:val="none" w:sz="0" w:space="0" w:color="auto"/>
                                <w:right w:val="none" w:sz="0" w:space="0" w:color="auto"/>
                              </w:divBdr>
                              <w:divsChild>
                                <w:div w:id="1731881190">
                                  <w:marLeft w:val="0"/>
                                  <w:marRight w:val="0"/>
                                  <w:marTop w:val="0"/>
                                  <w:marBottom w:val="0"/>
                                  <w:divBdr>
                                    <w:top w:val="none" w:sz="0" w:space="0" w:color="auto"/>
                                    <w:left w:val="none" w:sz="0" w:space="0" w:color="auto"/>
                                    <w:bottom w:val="none" w:sz="0" w:space="0" w:color="auto"/>
                                    <w:right w:val="none" w:sz="0" w:space="0" w:color="auto"/>
                                  </w:divBdr>
                                  <w:divsChild>
                                    <w:div w:id="162550151">
                                      <w:marLeft w:val="0"/>
                                      <w:marRight w:val="0"/>
                                      <w:marTop w:val="0"/>
                                      <w:marBottom w:val="0"/>
                                      <w:divBdr>
                                        <w:top w:val="none" w:sz="0" w:space="0" w:color="auto"/>
                                        <w:left w:val="none" w:sz="0" w:space="0" w:color="auto"/>
                                        <w:bottom w:val="none" w:sz="0" w:space="0" w:color="auto"/>
                                        <w:right w:val="none" w:sz="0" w:space="0" w:color="auto"/>
                                      </w:divBdr>
                                      <w:divsChild>
                                        <w:div w:id="1551577852">
                                          <w:marLeft w:val="0"/>
                                          <w:marRight w:val="0"/>
                                          <w:marTop w:val="0"/>
                                          <w:marBottom w:val="0"/>
                                          <w:divBdr>
                                            <w:top w:val="none" w:sz="0" w:space="0" w:color="auto"/>
                                            <w:left w:val="none" w:sz="0" w:space="0" w:color="auto"/>
                                            <w:bottom w:val="none" w:sz="0" w:space="0" w:color="auto"/>
                                            <w:right w:val="none" w:sz="0" w:space="0" w:color="auto"/>
                                          </w:divBdr>
                                          <w:divsChild>
                                            <w:div w:id="1279265521">
                                              <w:marLeft w:val="0"/>
                                              <w:marRight w:val="0"/>
                                              <w:marTop w:val="0"/>
                                              <w:marBottom w:val="0"/>
                                              <w:divBdr>
                                                <w:top w:val="none" w:sz="0" w:space="0" w:color="auto"/>
                                                <w:left w:val="none" w:sz="0" w:space="0" w:color="auto"/>
                                                <w:bottom w:val="none" w:sz="0" w:space="0" w:color="auto"/>
                                                <w:right w:val="none" w:sz="0" w:space="0" w:color="auto"/>
                                              </w:divBdr>
                                            </w:div>
                                          </w:divsChild>
                                        </w:div>
                                        <w:div w:id="1831600377">
                                          <w:marLeft w:val="0"/>
                                          <w:marRight w:val="0"/>
                                          <w:marTop w:val="0"/>
                                          <w:marBottom w:val="0"/>
                                          <w:divBdr>
                                            <w:top w:val="none" w:sz="0" w:space="0" w:color="auto"/>
                                            <w:left w:val="none" w:sz="0" w:space="0" w:color="auto"/>
                                            <w:bottom w:val="none" w:sz="0" w:space="0" w:color="auto"/>
                                            <w:right w:val="none" w:sz="0" w:space="0" w:color="auto"/>
                                          </w:divBdr>
                                          <w:divsChild>
                                            <w:div w:id="1493565733">
                                              <w:marLeft w:val="0"/>
                                              <w:marRight w:val="0"/>
                                              <w:marTop w:val="0"/>
                                              <w:marBottom w:val="0"/>
                                              <w:divBdr>
                                                <w:top w:val="none" w:sz="0" w:space="0" w:color="auto"/>
                                                <w:left w:val="none" w:sz="0" w:space="0" w:color="auto"/>
                                                <w:bottom w:val="none" w:sz="0" w:space="0" w:color="auto"/>
                                                <w:right w:val="none" w:sz="0" w:space="0" w:color="auto"/>
                                              </w:divBdr>
                                            </w:div>
                                            <w:div w:id="1637225036">
                                              <w:marLeft w:val="0"/>
                                              <w:marRight w:val="0"/>
                                              <w:marTop w:val="0"/>
                                              <w:marBottom w:val="0"/>
                                              <w:divBdr>
                                                <w:top w:val="none" w:sz="0" w:space="0" w:color="auto"/>
                                                <w:left w:val="none" w:sz="0" w:space="0" w:color="auto"/>
                                                <w:bottom w:val="none" w:sz="0" w:space="0" w:color="auto"/>
                                                <w:right w:val="none" w:sz="0" w:space="0" w:color="auto"/>
                                              </w:divBdr>
                                            </w:div>
                                            <w:div w:id="20860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93087">
      <w:bodyDiv w:val="1"/>
      <w:marLeft w:val="0"/>
      <w:marRight w:val="0"/>
      <w:marTop w:val="0"/>
      <w:marBottom w:val="0"/>
      <w:divBdr>
        <w:top w:val="none" w:sz="0" w:space="0" w:color="auto"/>
        <w:left w:val="none" w:sz="0" w:space="0" w:color="auto"/>
        <w:bottom w:val="none" w:sz="0" w:space="0" w:color="auto"/>
        <w:right w:val="none" w:sz="0" w:space="0" w:color="auto"/>
      </w:divBdr>
    </w:div>
    <w:div w:id="154610298">
      <w:bodyDiv w:val="1"/>
      <w:marLeft w:val="0"/>
      <w:marRight w:val="0"/>
      <w:marTop w:val="0"/>
      <w:marBottom w:val="0"/>
      <w:divBdr>
        <w:top w:val="none" w:sz="0" w:space="0" w:color="auto"/>
        <w:left w:val="none" w:sz="0" w:space="0" w:color="auto"/>
        <w:bottom w:val="none" w:sz="0" w:space="0" w:color="auto"/>
        <w:right w:val="none" w:sz="0" w:space="0" w:color="auto"/>
      </w:divBdr>
    </w:div>
    <w:div w:id="189536549">
      <w:bodyDiv w:val="1"/>
      <w:marLeft w:val="0"/>
      <w:marRight w:val="0"/>
      <w:marTop w:val="0"/>
      <w:marBottom w:val="0"/>
      <w:divBdr>
        <w:top w:val="none" w:sz="0" w:space="0" w:color="auto"/>
        <w:left w:val="none" w:sz="0" w:space="0" w:color="auto"/>
        <w:bottom w:val="none" w:sz="0" w:space="0" w:color="auto"/>
        <w:right w:val="none" w:sz="0" w:space="0" w:color="auto"/>
      </w:divBdr>
    </w:div>
    <w:div w:id="276445387">
      <w:bodyDiv w:val="1"/>
      <w:marLeft w:val="0"/>
      <w:marRight w:val="0"/>
      <w:marTop w:val="0"/>
      <w:marBottom w:val="0"/>
      <w:divBdr>
        <w:top w:val="none" w:sz="0" w:space="0" w:color="auto"/>
        <w:left w:val="none" w:sz="0" w:space="0" w:color="auto"/>
        <w:bottom w:val="none" w:sz="0" w:space="0" w:color="auto"/>
        <w:right w:val="none" w:sz="0" w:space="0" w:color="auto"/>
      </w:divBdr>
    </w:div>
    <w:div w:id="395082008">
      <w:bodyDiv w:val="1"/>
      <w:marLeft w:val="0"/>
      <w:marRight w:val="0"/>
      <w:marTop w:val="0"/>
      <w:marBottom w:val="0"/>
      <w:divBdr>
        <w:top w:val="none" w:sz="0" w:space="0" w:color="auto"/>
        <w:left w:val="none" w:sz="0" w:space="0" w:color="auto"/>
        <w:bottom w:val="none" w:sz="0" w:space="0" w:color="auto"/>
        <w:right w:val="none" w:sz="0" w:space="0" w:color="auto"/>
      </w:divBdr>
    </w:div>
    <w:div w:id="507448500">
      <w:bodyDiv w:val="1"/>
      <w:marLeft w:val="0"/>
      <w:marRight w:val="0"/>
      <w:marTop w:val="0"/>
      <w:marBottom w:val="0"/>
      <w:divBdr>
        <w:top w:val="none" w:sz="0" w:space="0" w:color="auto"/>
        <w:left w:val="none" w:sz="0" w:space="0" w:color="auto"/>
        <w:bottom w:val="none" w:sz="0" w:space="0" w:color="auto"/>
        <w:right w:val="none" w:sz="0" w:space="0" w:color="auto"/>
      </w:divBdr>
    </w:div>
    <w:div w:id="567114200">
      <w:bodyDiv w:val="1"/>
      <w:marLeft w:val="0"/>
      <w:marRight w:val="0"/>
      <w:marTop w:val="0"/>
      <w:marBottom w:val="0"/>
      <w:divBdr>
        <w:top w:val="none" w:sz="0" w:space="0" w:color="auto"/>
        <w:left w:val="none" w:sz="0" w:space="0" w:color="auto"/>
        <w:bottom w:val="none" w:sz="0" w:space="0" w:color="auto"/>
        <w:right w:val="none" w:sz="0" w:space="0" w:color="auto"/>
      </w:divBdr>
    </w:div>
    <w:div w:id="568272049">
      <w:bodyDiv w:val="1"/>
      <w:marLeft w:val="0"/>
      <w:marRight w:val="0"/>
      <w:marTop w:val="0"/>
      <w:marBottom w:val="0"/>
      <w:divBdr>
        <w:top w:val="none" w:sz="0" w:space="0" w:color="auto"/>
        <w:left w:val="none" w:sz="0" w:space="0" w:color="auto"/>
        <w:bottom w:val="none" w:sz="0" w:space="0" w:color="auto"/>
        <w:right w:val="none" w:sz="0" w:space="0" w:color="auto"/>
      </w:divBdr>
    </w:div>
    <w:div w:id="716321221">
      <w:bodyDiv w:val="1"/>
      <w:marLeft w:val="0"/>
      <w:marRight w:val="0"/>
      <w:marTop w:val="0"/>
      <w:marBottom w:val="0"/>
      <w:divBdr>
        <w:top w:val="none" w:sz="0" w:space="0" w:color="auto"/>
        <w:left w:val="none" w:sz="0" w:space="0" w:color="auto"/>
        <w:bottom w:val="none" w:sz="0" w:space="0" w:color="auto"/>
        <w:right w:val="none" w:sz="0" w:space="0" w:color="auto"/>
      </w:divBdr>
    </w:div>
    <w:div w:id="741752556">
      <w:bodyDiv w:val="1"/>
      <w:marLeft w:val="0"/>
      <w:marRight w:val="0"/>
      <w:marTop w:val="0"/>
      <w:marBottom w:val="0"/>
      <w:divBdr>
        <w:top w:val="none" w:sz="0" w:space="0" w:color="auto"/>
        <w:left w:val="none" w:sz="0" w:space="0" w:color="auto"/>
        <w:bottom w:val="none" w:sz="0" w:space="0" w:color="auto"/>
        <w:right w:val="none" w:sz="0" w:space="0" w:color="auto"/>
      </w:divBdr>
    </w:div>
    <w:div w:id="761411541">
      <w:bodyDiv w:val="1"/>
      <w:marLeft w:val="0"/>
      <w:marRight w:val="0"/>
      <w:marTop w:val="0"/>
      <w:marBottom w:val="0"/>
      <w:divBdr>
        <w:top w:val="none" w:sz="0" w:space="0" w:color="auto"/>
        <w:left w:val="none" w:sz="0" w:space="0" w:color="auto"/>
        <w:bottom w:val="none" w:sz="0" w:space="0" w:color="auto"/>
        <w:right w:val="none" w:sz="0" w:space="0" w:color="auto"/>
      </w:divBdr>
    </w:div>
    <w:div w:id="773475003">
      <w:bodyDiv w:val="1"/>
      <w:marLeft w:val="0"/>
      <w:marRight w:val="0"/>
      <w:marTop w:val="0"/>
      <w:marBottom w:val="0"/>
      <w:divBdr>
        <w:top w:val="none" w:sz="0" w:space="0" w:color="auto"/>
        <w:left w:val="none" w:sz="0" w:space="0" w:color="auto"/>
        <w:bottom w:val="none" w:sz="0" w:space="0" w:color="auto"/>
        <w:right w:val="none" w:sz="0" w:space="0" w:color="auto"/>
      </w:divBdr>
    </w:div>
    <w:div w:id="860706544">
      <w:bodyDiv w:val="1"/>
      <w:marLeft w:val="450"/>
      <w:marRight w:val="0"/>
      <w:marTop w:val="0"/>
      <w:marBottom w:val="75"/>
      <w:divBdr>
        <w:top w:val="none" w:sz="0" w:space="0" w:color="auto"/>
        <w:left w:val="none" w:sz="0" w:space="0" w:color="auto"/>
        <w:bottom w:val="none" w:sz="0" w:space="0" w:color="auto"/>
        <w:right w:val="none" w:sz="0" w:space="0" w:color="auto"/>
      </w:divBdr>
      <w:divsChild>
        <w:div w:id="2028094827">
          <w:marLeft w:val="0"/>
          <w:marRight w:val="0"/>
          <w:marTop w:val="0"/>
          <w:marBottom w:val="0"/>
          <w:divBdr>
            <w:top w:val="none" w:sz="0" w:space="0" w:color="auto"/>
            <w:left w:val="none" w:sz="0" w:space="0" w:color="auto"/>
            <w:bottom w:val="none" w:sz="0" w:space="0" w:color="auto"/>
            <w:right w:val="none" w:sz="0" w:space="0" w:color="auto"/>
          </w:divBdr>
          <w:divsChild>
            <w:div w:id="1194154183">
              <w:marLeft w:val="0"/>
              <w:marRight w:val="75"/>
              <w:marTop w:val="0"/>
              <w:marBottom w:val="0"/>
              <w:divBdr>
                <w:top w:val="none" w:sz="0" w:space="0" w:color="auto"/>
                <w:left w:val="none" w:sz="0" w:space="0" w:color="auto"/>
                <w:bottom w:val="none" w:sz="0" w:space="0" w:color="auto"/>
                <w:right w:val="none" w:sz="0" w:space="0" w:color="auto"/>
              </w:divBdr>
              <w:divsChild>
                <w:div w:id="1543640341">
                  <w:marLeft w:val="0"/>
                  <w:marRight w:val="0"/>
                  <w:marTop w:val="0"/>
                  <w:marBottom w:val="0"/>
                  <w:divBdr>
                    <w:top w:val="none" w:sz="0" w:space="0" w:color="auto"/>
                    <w:left w:val="none" w:sz="0" w:space="0" w:color="auto"/>
                    <w:bottom w:val="none" w:sz="0" w:space="0" w:color="auto"/>
                    <w:right w:val="none" w:sz="0" w:space="0" w:color="auto"/>
                  </w:divBdr>
                  <w:divsChild>
                    <w:div w:id="371154593">
                      <w:marLeft w:val="0"/>
                      <w:marRight w:val="0"/>
                      <w:marTop w:val="0"/>
                      <w:marBottom w:val="0"/>
                      <w:divBdr>
                        <w:top w:val="none" w:sz="0" w:space="0" w:color="auto"/>
                        <w:left w:val="none" w:sz="0" w:space="0" w:color="auto"/>
                        <w:bottom w:val="none" w:sz="0" w:space="0" w:color="auto"/>
                        <w:right w:val="none" w:sz="0" w:space="0" w:color="auto"/>
                      </w:divBdr>
                      <w:divsChild>
                        <w:div w:id="957755908">
                          <w:marLeft w:val="0"/>
                          <w:marRight w:val="0"/>
                          <w:marTop w:val="0"/>
                          <w:marBottom w:val="0"/>
                          <w:divBdr>
                            <w:top w:val="none" w:sz="0" w:space="0" w:color="auto"/>
                            <w:left w:val="none" w:sz="0" w:space="0" w:color="auto"/>
                            <w:bottom w:val="none" w:sz="0" w:space="0" w:color="auto"/>
                            <w:right w:val="none" w:sz="0" w:space="0" w:color="auto"/>
                          </w:divBdr>
                          <w:divsChild>
                            <w:div w:id="16010520">
                              <w:marLeft w:val="0"/>
                              <w:marRight w:val="0"/>
                              <w:marTop w:val="0"/>
                              <w:marBottom w:val="0"/>
                              <w:divBdr>
                                <w:top w:val="none" w:sz="0" w:space="0" w:color="auto"/>
                                <w:left w:val="none" w:sz="0" w:space="0" w:color="auto"/>
                                <w:bottom w:val="none" w:sz="0" w:space="0" w:color="auto"/>
                                <w:right w:val="none" w:sz="0" w:space="0" w:color="auto"/>
                              </w:divBdr>
                              <w:divsChild>
                                <w:div w:id="1746343430">
                                  <w:marLeft w:val="0"/>
                                  <w:marRight w:val="0"/>
                                  <w:marTop w:val="0"/>
                                  <w:marBottom w:val="0"/>
                                  <w:divBdr>
                                    <w:top w:val="none" w:sz="0" w:space="0" w:color="auto"/>
                                    <w:left w:val="none" w:sz="0" w:space="0" w:color="auto"/>
                                    <w:bottom w:val="none" w:sz="0" w:space="0" w:color="auto"/>
                                    <w:right w:val="none" w:sz="0" w:space="0" w:color="auto"/>
                                  </w:divBdr>
                                  <w:divsChild>
                                    <w:div w:id="1829587256">
                                      <w:marLeft w:val="0"/>
                                      <w:marRight w:val="0"/>
                                      <w:marTop w:val="0"/>
                                      <w:marBottom w:val="0"/>
                                      <w:divBdr>
                                        <w:top w:val="none" w:sz="0" w:space="0" w:color="auto"/>
                                        <w:left w:val="none" w:sz="0" w:space="0" w:color="auto"/>
                                        <w:bottom w:val="none" w:sz="0" w:space="0" w:color="auto"/>
                                        <w:right w:val="none" w:sz="0" w:space="0" w:color="auto"/>
                                      </w:divBdr>
                                      <w:divsChild>
                                        <w:div w:id="1521041906">
                                          <w:marLeft w:val="0"/>
                                          <w:marRight w:val="0"/>
                                          <w:marTop w:val="0"/>
                                          <w:marBottom w:val="0"/>
                                          <w:divBdr>
                                            <w:top w:val="none" w:sz="0" w:space="0" w:color="auto"/>
                                            <w:left w:val="none" w:sz="0" w:space="0" w:color="auto"/>
                                            <w:bottom w:val="none" w:sz="0" w:space="0" w:color="auto"/>
                                            <w:right w:val="none" w:sz="0" w:space="0" w:color="auto"/>
                                          </w:divBdr>
                                          <w:divsChild>
                                            <w:div w:id="19412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253107">
      <w:bodyDiv w:val="1"/>
      <w:marLeft w:val="0"/>
      <w:marRight w:val="0"/>
      <w:marTop w:val="0"/>
      <w:marBottom w:val="0"/>
      <w:divBdr>
        <w:top w:val="none" w:sz="0" w:space="0" w:color="auto"/>
        <w:left w:val="none" w:sz="0" w:space="0" w:color="auto"/>
        <w:bottom w:val="none" w:sz="0" w:space="0" w:color="auto"/>
        <w:right w:val="none" w:sz="0" w:space="0" w:color="auto"/>
      </w:divBdr>
    </w:div>
    <w:div w:id="902789942">
      <w:bodyDiv w:val="1"/>
      <w:marLeft w:val="0"/>
      <w:marRight w:val="0"/>
      <w:marTop w:val="0"/>
      <w:marBottom w:val="0"/>
      <w:divBdr>
        <w:top w:val="none" w:sz="0" w:space="0" w:color="auto"/>
        <w:left w:val="none" w:sz="0" w:space="0" w:color="auto"/>
        <w:bottom w:val="none" w:sz="0" w:space="0" w:color="auto"/>
        <w:right w:val="none" w:sz="0" w:space="0" w:color="auto"/>
      </w:divBdr>
    </w:div>
    <w:div w:id="1026905021">
      <w:bodyDiv w:val="1"/>
      <w:marLeft w:val="0"/>
      <w:marRight w:val="0"/>
      <w:marTop w:val="0"/>
      <w:marBottom w:val="0"/>
      <w:divBdr>
        <w:top w:val="none" w:sz="0" w:space="0" w:color="auto"/>
        <w:left w:val="none" w:sz="0" w:space="0" w:color="auto"/>
        <w:bottom w:val="none" w:sz="0" w:space="0" w:color="auto"/>
        <w:right w:val="none" w:sz="0" w:space="0" w:color="auto"/>
      </w:divBdr>
    </w:div>
    <w:div w:id="1054934977">
      <w:bodyDiv w:val="1"/>
      <w:marLeft w:val="0"/>
      <w:marRight w:val="0"/>
      <w:marTop w:val="0"/>
      <w:marBottom w:val="0"/>
      <w:divBdr>
        <w:top w:val="none" w:sz="0" w:space="0" w:color="auto"/>
        <w:left w:val="none" w:sz="0" w:space="0" w:color="auto"/>
        <w:bottom w:val="none" w:sz="0" w:space="0" w:color="auto"/>
        <w:right w:val="none" w:sz="0" w:space="0" w:color="auto"/>
      </w:divBdr>
    </w:div>
    <w:div w:id="1094595471">
      <w:bodyDiv w:val="1"/>
      <w:marLeft w:val="0"/>
      <w:marRight w:val="0"/>
      <w:marTop w:val="0"/>
      <w:marBottom w:val="0"/>
      <w:divBdr>
        <w:top w:val="none" w:sz="0" w:space="0" w:color="auto"/>
        <w:left w:val="none" w:sz="0" w:space="0" w:color="auto"/>
        <w:bottom w:val="none" w:sz="0" w:space="0" w:color="auto"/>
        <w:right w:val="none" w:sz="0" w:space="0" w:color="auto"/>
      </w:divBdr>
    </w:div>
    <w:div w:id="1122772194">
      <w:bodyDiv w:val="1"/>
      <w:marLeft w:val="0"/>
      <w:marRight w:val="0"/>
      <w:marTop w:val="0"/>
      <w:marBottom w:val="0"/>
      <w:divBdr>
        <w:top w:val="none" w:sz="0" w:space="0" w:color="auto"/>
        <w:left w:val="none" w:sz="0" w:space="0" w:color="auto"/>
        <w:bottom w:val="none" w:sz="0" w:space="0" w:color="auto"/>
        <w:right w:val="none" w:sz="0" w:space="0" w:color="auto"/>
      </w:divBdr>
    </w:div>
    <w:div w:id="1166171041">
      <w:bodyDiv w:val="1"/>
      <w:marLeft w:val="0"/>
      <w:marRight w:val="0"/>
      <w:marTop w:val="0"/>
      <w:marBottom w:val="0"/>
      <w:divBdr>
        <w:top w:val="none" w:sz="0" w:space="0" w:color="auto"/>
        <w:left w:val="none" w:sz="0" w:space="0" w:color="auto"/>
        <w:bottom w:val="none" w:sz="0" w:space="0" w:color="auto"/>
        <w:right w:val="none" w:sz="0" w:space="0" w:color="auto"/>
      </w:divBdr>
    </w:div>
    <w:div w:id="1167868294">
      <w:bodyDiv w:val="1"/>
      <w:marLeft w:val="0"/>
      <w:marRight w:val="0"/>
      <w:marTop w:val="0"/>
      <w:marBottom w:val="0"/>
      <w:divBdr>
        <w:top w:val="none" w:sz="0" w:space="0" w:color="auto"/>
        <w:left w:val="none" w:sz="0" w:space="0" w:color="auto"/>
        <w:bottom w:val="none" w:sz="0" w:space="0" w:color="auto"/>
        <w:right w:val="none" w:sz="0" w:space="0" w:color="auto"/>
      </w:divBdr>
    </w:div>
    <w:div w:id="1192066292">
      <w:bodyDiv w:val="1"/>
      <w:marLeft w:val="0"/>
      <w:marRight w:val="0"/>
      <w:marTop w:val="0"/>
      <w:marBottom w:val="0"/>
      <w:divBdr>
        <w:top w:val="none" w:sz="0" w:space="0" w:color="auto"/>
        <w:left w:val="none" w:sz="0" w:space="0" w:color="auto"/>
        <w:bottom w:val="none" w:sz="0" w:space="0" w:color="auto"/>
        <w:right w:val="none" w:sz="0" w:space="0" w:color="auto"/>
      </w:divBdr>
    </w:div>
    <w:div w:id="1260220023">
      <w:bodyDiv w:val="1"/>
      <w:marLeft w:val="0"/>
      <w:marRight w:val="0"/>
      <w:marTop w:val="0"/>
      <w:marBottom w:val="0"/>
      <w:divBdr>
        <w:top w:val="none" w:sz="0" w:space="0" w:color="auto"/>
        <w:left w:val="none" w:sz="0" w:space="0" w:color="auto"/>
        <w:bottom w:val="none" w:sz="0" w:space="0" w:color="auto"/>
        <w:right w:val="none" w:sz="0" w:space="0" w:color="auto"/>
      </w:divBdr>
    </w:div>
    <w:div w:id="1348485232">
      <w:bodyDiv w:val="1"/>
      <w:marLeft w:val="0"/>
      <w:marRight w:val="0"/>
      <w:marTop w:val="0"/>
      <w:marBottom w:val="0"/>
      <w:divBdr>
        <w:top w:val="none" w:sz="0" w:space="0" w:color="auto"/>
        <w:left w:val="none" w:sz="0" w:space="0" w:color="auto"/>
        <w:bottom w:val="none" w:sz="0" w:space="0" w:color="auto"/>
        <w:right w:val="none" w:sz="0" w:space="0" w:color="auto"/>
      </w:divBdr>
    </w:div>
    <w:div w:id="1350981929">
      <w:bodyDiv w:val="1"/>
      <w:marLeft w:val="0"/>
      <w:marRight w:val="0"/>
      <w:marTop w:val="0"/>
      <w:marBottom w:val="0"/>
      <w:divBdr>
        <w:top w:val="none" w:sz="0" w:space="0" w:color="auto"/>
        <w:left w:val="none" w:sz="0" w:space="0" w:color="auto"/>
        <w:bottom w:val="none" w:sz="0" w:space="0" w:color="auto"/>
        <w:right w:val="none" w:sz="0" w:space="0" w:color="auto"/>
      </w:divBdr>
    </w:div>
    <w:div w:id="1356661668">
      <w:bodyDiv w:val="1"/>
      <w:marLeft w:val="0"/>
      <w:marRight w:val="0"/>
      <w:marTop w:val="0"/>
      <w:marBottom w:val="0"/>
      <w:divBdr>
        <w:top w:val="none" w:sz="0" w:space="0" w:color="auto"/>
        <w:left w:val="none" w:sz="0" w:space="0" w:color="auto"/>
        <w:bottom w:val="none" w:sz="0" w:space="0" w:color="auto"/>
        <w:right w:val="none" w:sz="0" w:space="0" w:color="auto"/>
      </w:divBdr>
    </w:div>
    <w:div w:id="1385525547">
      <w:bodyDiv w:val="1"/>
      <w:marLeft w:val="0"/>
      <w:marRight w:val="0"/>
      <w:marTop w:val="0"/>
      <w:marBottom w:val="0"/>
      <w:divBdr>
        <w:top w:val="none" w:sz="0" w:space="0" w:color="auto"/>
        <w:left w:val="none" w:sz="0" w:space="0" w:color="auto"/>
        <w:bottom w:val="none" w:sz="0" w:space="0" w:color="auto"/>
        <w:right w:val="none" w:sz="0" w:space="0" w:color="auto"/>
      </w:divBdr>
    </w:div>
    <w:div w:id="1401906600">
      <w:bodyDiv w:val="1"/>
      <w:marLeft w:val="0"/>
      <w:marRight w:val="0"/>
      <w:marTop w:val="0"/>
      <w:marBottom w:val="0"/>
      <w:divBdr>
        <w:top w:val="none" w:sz="0" w:space="0" w:color="auto"/>
        <w:left w:val="none" w:sz="0" w:space="0" w:color="auto"/>
        <w:bottom w:val="none" w:sz="0" w:space="0" w:color="auto"/>
        <w:right w:val="none" w:sz="0" w:space="0" w:color="auto"/>
      </w:divBdr>
    </w:div>
    <w:div w:id="1429354217">
      <w:bodyDiv w:val="1"/>
      <w:marLeft w:val="0"/>
      <w:marRight w:val="0"/>
      <w:marTop w:val="0"/>
      <w:marBottom w:val="0"/>
      <w:divBdr>
        <w:top w:val="none" w:sz="0" w:space="0" w:color="auto"/>
        <w:left w:val="none" w:sz="0" w:space="0" w:color="auto"/>
        <w:bottom w:val="none" w:sz="0" w:space="0" w:color="auto"/>
        <w:right w:val="none" w:sz="0" w:space="0" w:color="auto"/>
      </w:divBdr>
    </w:div>
    <w:div w:id="1526402458">
      <w:bodyDiv w:val="1"/>
      <w:marLeft w:val="0"/>
      <w:marRight w:val="0"/>
      <w:marTop w:val="0"/>
      <w:marBottom w:val="0"/>
      <w:divBdr>
        <w:top w:val="none" w:sz="0" w:space="0" w:color="auto"/>
        <w:left w:val="none" w:sz="0" w:space="0" w:color="auto"/>
        <w:bottom w:val="none" w:sz="0" w:space="0" w:color="auto"/>
        <w:right w:val="none" w:sz="0" w:space="0" w:color="auto"/>
      </w:divBdr>
    </w:div>
    <w:div w:id="1627008238">
      <w:bodyDiv w:val="1"/>
      <w:marLeft w:val="0"/>
      <w:marRight w:val="0"/>
      <w:marTop w:val="0"/>
      <w:marBottom w:val="0"/>
      <w:divBdr>
        <w:top w:val="none" w:sz="0" w:space="0" w:color="auto"/>
        <w:left w:val="none" w:sz="0" w:space="0" w:color="auto"/>
        <w:bottom w:val="none" w:sz="0" w:space="0" w:color="auto"/>
        <w:right w:val="none" w:sz="0" w:space="0" w:color="auto"/>
      </w:divBdr>
    </w:div>
    <w:div w:id="1713387926">
      <w:bodyDiv w:val="1"/>
      <w:marLeft w:val="0"/>
      <w:marRight w:val="0"/>
      <w:marTop w:val="0"/>
      <w:marBottom w:val="0"/>
      <w:divBdr>
        <w:top w:val="none" w:sz="0" w:space="0" w:color="auto"/>
        <w:left w:val="none" w:sz="0" w:space="0" w:color="auto"/>
        <w:bottom w:val="none" w:sz="0" w:space="0" w:color="auto"/>
        <w:right w:val="none" w:sz="0" w:space="0" w:color="auto"/>
      </w:divBdr>
    </w:div>
    <w:div w:id="1779522208">
      <w:bodyDiv w:val="1"/>
      <w:marLeft w:val="0"/>
      <w:marRight w:val="0"/>
      <w:marTop w:val="0"/>
      <w:marBottom w:val="0"/>
      <w:divBdr>
        <w:top w:val="none" w:sz="0" w:space="0" w:color="auto"/>
        <w:left w:val="none" w:sz="0" w:space="0" w:color="auto"/>
        <w:bottom w:val="none" w:sz="0" w:space="0" w:color="auto"/>
        <w:right w:val="none" w:sz="0" w:space="0" w:color="auto"/>
      </w:divBdr>
    </w:div>
    <w:div w:id="1790050741">
      <w:bodyDiv w:val="1"/>
      <w:marLeft w:val="0"/>
      <w:marRight w:val="0"/>
      <w:marTop w:val="0"/>
      <w:marBottom w:val="0"/>
      <w:divBdr>
        <w:top w:val="none" w:sz="0" w:space="0" w:color="auto"/>
        <w:left w:val="none" w:sz="0" w:space="0" w:color="auto"/>
        <w:bottom w:val="none" w:sz="0" w:space="0" w:color="auto"/>
        <w:right w:val="none" w:sz="0" w:space="0" w:color="auto"/>
      </w:divBdr>
    </w:div>
    <w:div w:id="1821994038">
      <w:bodyDiv w:val="1"/>
      <w:marLeft w:val="0"/>
      <w:marRight w:val="0"/>
      <w:marTop w:val="0"/>
      <w:marBottom w:val="0"/>
      <w:divBdr>
        <w:top w:val="none" w:sz="0" w:space="0" w:color="auto"/>
        <w:left w:val="none" w:sz="0" w:space="0" w:color="auto"/>
        <w:bottom w:val="none" w:sz="0" w:space="0" w:color="auto"/>
        <w:right w:val="none" w:sz="0" w:space="0" w:color="auto"/>
      </w:divBdr>
    </w:div>
    <w:div w:id="1880893911">
      <w:bodyDiv w:val="1"/>
      <w:marLeft w:val="0"/>
      <w:marRight w:val="0"/>
      <w:marTop w:val="0"/>
      <w:marBottom w:val="0"/>
      <w:divBdr>
        <w:top w:val="none" w:sz="0" w:space="0" w:color="auto"/>
        <w:left w:val="none" w:sz="0" w:space="0" w:color="auto"/>
        <w:bottom w:val="none" w:sz="0" w:space="0" w:color="auto"/>
        <w:right w:val="none" w:sz="0" w:space="0" w:color="auto"/>
      </w:divBdr>
    </w:div>
    <w:div w:id="1917082421">
      <w:bodyDiv w:val="1"/>
      <w:marLeft w:val="0"/>
      <w:marRight w:val="0"/>
      <w:marTop w:val="0"/>
      <w:marBottom w:val="0"/>
      <w:divBdr>
        <w:top w:val="none" w:sz="0" w:space="0" w:color="auto"/>
        <w:left w:val="none" w:sz="0" w:space="0" w:color="auto"/>
        <w:bottom w:val="none" w:sz="0" w:space="0" w:color="auto"/>
        <w:right w:val="none" w:sz="0" w:space="0" w:color="auto"/>
      </w:divBdr>
    </w:div>
    <w:div w:id="1918829082">
      <w:bodyDiv w:val="1"/>
      <w:marLeft w:val="0"/>
      <w:marRight w:val="0"/>
      <w:marTop w:val="0"/>
      <w:marBottom w:val="0"/>
      <w:divBdr>
        <w:top w:val="none" w:sz="0" w:space="0" w:color="auto"/>
        <w:left w:val="none" w:sz="0" w:space="0" w:color="auto"/>
        <w:bottom w:val="none" w:sz="0" w:space="0" w:color="auto"/>
        <w:right w:val="none" w:sz="0" w:space="0" w:color="auto"/>
      </w:divBdr>
    </w:div>
    <w:div w:id="2040085568">
      <w:bodyDiv w:val="1"/>
      <w:marLeft w:val="0"/>
      <w:marRight w:val="0"/>
      <w:marTop w:val="0"/>
      <w:marBottom w:val="0"/>
      <w:divBdr>
        <w:top w:val="none" w:sz="0" w:space="0" w:color="auto"/>
        <w:left w:val="none" w:sz="0" w:space="0" w:color="auto"/>
        <w:bottom w:val="none" w:sz="0" w:space="0" w:color="auto"/>
        <w:right w:val="none" w:sz="0" w:space="0" w:color="auto"/>
      </w:divBdr>
    </w:div>
    <w:div w:id="2117285905">
      <w:bodyDiv w:val="1"/>
      <w:marLeft w:val="0"/>
      <w:marRight w:val="0"/>
      <w:marTop w:val="0"/>
      <w:marBottom w:val="0"/>
      <w:divBdr>
        <w:top w:val="none" w:sz="0" w:space="0" w:color="auto"/>
        <w:left w:val="none" w:sz="0" w:space="0" w:color="auto"/>
        <w:bottom w:val="none" w:sz="0" w:space="0" w:color="auto"/>
        <w:right w:val="none" w:sz="0" w:space="0" w:color="auto"/>
      </w:divBdr>
    </w:div>
    <w:div w:id="2125072535">
      <w:bodyDiv w:val="1"/>
      <w:marLeft w:val="0"/>
      <w:marRight w:val="0"/>
      <w:marTop w:val="0"/>
      <w:marBottom w:val="0"/>
      <w:divBdr>
        <w:top w:val="none" w:sz="0" w:space="0" w:color="auto"/>
        <w:left w:val="none" w:sz="0" w:space="0" w:color="auto"/>
        <w:bottom w:val="none" w:sz="0" w:space="0" w:color="auto"/>
        <w:right w:val="none" w:sz="0" w:space="0" w:color="auto"/>
      </w:divBdr>
    </w:div>
    <w:div w:id="212816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2.emf"/><Relationship Id="rId17" Type="http://schemas.openxmlformats.org/officeDocument/2006/relationships/image" Target="media/image5.jpeg"/><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wlv.ac.uk/media/departments/equality-and-diversity-unit/documents/Race-Equality-Action-Plan-University-of-Wolverhampton.pdf"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0.emf"/><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00" b="1" i="0" u="none" strike="noStrike" kern="1200" spc="0" baseline="0">
                <a:solidFill>
                  <a:schemeClr val="tx1">
                    <a:lumMod val="65000"/>
                    <a:lumOff val="35000"/>
                  </a:schemeClr>
                </a:solidFill>
                <a:latin typeface="+mn-lt"/>
                <a:ea typeface="+mn-ea"/>
                <a:cs typeface="+mn-cs"/>
              </a:defRPr>
            </a:pPr>
            <a:r>
              <a:rPr lang="en-US" sz="1400">
                <a:latin typeface="Arial" panose="020B0604020202020204" pitchFamily="34" charset="0"/>
                <a:cs typeface="Arial" panose="020B0604020202020204" pitchFamily="34" charset="0"/>
              </a:rPr>
              <a:t>Mean</a:t>
            </a:r>
          </a:p>
        </c:rich>
      </c:tx>
      <c:layout>
        <c:manualLayout>
          <c:xMode val="edge"/>
          <c:yMode val="edge"/>
          <c:x val="0.38464671605857242"/>
          <c:y val="3.3778071032852561E-2"/>
        </c:manualLayout>
      </c:layout>
      <c:overlay val="0"/>
      <c:spPr>
        <a:noFill/>
        <a:ln>
          <a:noFill/>
        </a:ln>
        <a:effectLst/>
      </c:spPr>
      <c:txPr>
        <a:bodyPr rot="0" spcFirstLastPara="1" vertOverflow="ellipsis" vert="horz" wrap="square" anchor="ctr" anchorCtr="1"/>
        <a:lstStyle/>
        <a:p>
          <a:pPr>
            <a:defRPr sz="17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710196675932496E-2"/>
          <c:y val="0.11631221604319741"/>
          <c:w val="0.95457957823708295"/>
          <c:h val="0.68214999939919208"/>
        </c:manualLayout>
      </c:layout>
      <c:barChart>
        <c:barDir val="col"/>
        <c:grouping val="clustered"/>
        <c:varyColors val="0"/>
        <c:ser>
          <c:idx val="0"/>
          <c:order val="0"/>
          <c:tx>
            <c:strRef>
              <c:f>Sheet1!$D$10</c:f>
              <c:strCache>
                <c:ptCount val="1"/>
                <c:pt idx="0">
                  <c:v>Mean</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CD9F-4D7B-89E8-B618F13996AD}"/>
              </c:ext>
            </c:extLst>
          </c:dPt>
          <c:dLbls>
            <c:dLbl>
              <c:idx val="0"/>
              <c:layout>
                <c:manualLayout>
                  <c:x val="-2.5462668816039986E-17"/>
                  <c:y val="0.273148148148148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9F-4D7B-89E8-B618F13996AD}"/>
                </c:ext>
              </c:extLst>
            </c:dLbl>
            <c:dLbl>
              <c:idx val="1"/>
              <c:layout>
                <c:manualLayout>
                  <c:x val="0"/>
                  <c:y val="0.282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9F-4D7B-89E8-B618F13996AD}"/>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Sheet1!$E$9:$F$9</c:f>
              <c:numCache>
                <c:formatCode>General</c:formatCode>
                <c:ptCount val="2"/>
                <c:pt idx="0">
                  <c:v>2018</c:v>
                </c:pt>
                <c:pt idx="1">
                  <c:v>2021</c:v>
                </c:pt>
              </c:numCache>
            </c:numRef>
          </c:cat>
          <c:val>
            <c:numRef>
              <c:f>Sheet1!$E$10:$F$10</c:f>
              <c:numCache>
                <c:formatCode>0.0%</c:formatCode>
                <c:ptCount val="2"/>
                <c:pt idx="0">
                  <c:v>8.7999999999999995E-2</c:v>
                </c:pt>
                <c:pt idx="1">
                  <c:v>8.7999999999999995E-2</c:v>
                </c:pt>
              </c:numCache>
            </c:numRef>
          </c:val>
          <c:extLst>
            <c:ext xmlns:c16="http://schemas.microsoft.com/office/drawing/2014/chart" uri="{C3380CC4-5D6E-409C-BE32-E72D297353CC}">
              <c16:uniqueId val="{00000003-CD9F-4D7B-89E8-B618F13996AD}"/>
            </c:ext>
          </c:extLst>
        </c:ser>
        <c:dLbls>
          <c:showLegendKey val="0"/>
          <c:showVal val="1"/>
          <c:showCatName val="0"/>
          <c:showSerName val="0"/>
          <c:showPercent val="0"/>
          <c:showBubbleSize val="0"/>
        </c:dLbls>
        <c:gapWidth val="150"/>
        <c:overlap val="-25"/>
        <c:axId val="638048463"/>
        <c:axId val="638048879"/>
      </c:barChart>
      <c:catAx>
        <c:axId val="63804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crossAx val="638048879"/>
        <c:crosses val="autoZero"/>
        <c:auto val="1"/>
        <c:lblAlgn val="ctr"/>
        <c:lblOffset val="100"/>
        <c:noMultiLvlLbl val="0"/>
      </c:catAx>
      <c:valAx>
        <c:axId val="638048879"/>
        <c:scaling>
          <c:orientation val="minMax"/>
        </c:scaling>
        <c:delete val="1"/>
        <c:axPos val="l"/>
        <c:numFmt formatCode="0.0%" sourceLinked="1"/>
        <c:majorTickMark val="none"/>
        <c:minorTickMark val="none"/>
        <c:tickLblPos val="nextTo"/>
        <c:crossAx val="638048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196012233443766"/>
          <c:y val="6.993006993006993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4.0248884973294423E-2"/>
          <c:w val="0.99444444444444446"/>
          <c:h val="0.75915243943099464"/>
        </c:manualLayout>
      </c:layout>
      <c:barChart>
        <c:barDir val="col"/>
        <c:grouping val="clustered"/>
        <c:varyColors val="0"/>
        <c:ser>
          <c:idx val="0"/>
          <c:order val="0"/>
          <c:tx>
            <c:strRef>
              <c:f>Sheet1!$D$10</c:f>
              <c:strCache>
                <c:ptCount val="1"/>
                <c:pt idx="0">
                  <c:v>Median</c:v>
                </c:pt>
              </c:strCache>
            </c:strRef>
          </c:tx>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2803-4BF2-864B-2E60E7FAB324}"/>
              </c:ext>
            </c:extLst>
          </c:dPt>
          <c:dLbls>
            <c:dLbl>
              <c:idx val="0"/>
              <c:layout>
                <c:manualLayout>
                  <c:x val="3.9330043174467186E-3"/>
                  <c:y val="0.34032963645146291"/>
                </c:manualLayout>
              </c:layout>
              <c:spPr>
                <a:solidFill>
                  <a:sysClr val="window" lastClr="FFFFFF"/>
                </a:solidFill>
                <a:ln>
                  <a:noFill/>
                </a:ln>
                <a:effectLst/>
              </c:spPr>
              <c:txPr>
                <a:bodyPr rot="0" spcFirstLastPara="1" vertOverflow="ellipsis" vert="horz" wrap="square" anchor="ctr" anchorCtr="1"/>
                <a:lstStyle/>
                <a:p>
                  <a:pPr>
                    <a:defRPr sz="12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209053837214446"/>
                      <c:h val="0.15755372737267312"/>
                    </c:manualLayout>
                  </c15:layout>
                </c:ext>
                <c:ext xmlns:c16="http://schemas.microsoft.com/office/drawing/2014/chart" uri="{C3380CC4-5D6E-409C-BE32-E72D297353CC}">
                  <c16:uniqueId val="{00000002-2803-4BF2-864B-2E60E7FAB324}"/>
                </c:ext>
              </c:extLst>
            </c:dLbl>
            <c:dLbl>
              <c:idx val="1"/>
              <c:layout>
                <c:manualLayout>
                  <c:x val="-1.116168282432904E-2"/>
                  <c:y val="0.25452481062893006"/>
                </c:manualLayout>
              </c:layout>
              <c:spPr>
                <a:solidFill>
                  <a:sysClr val="window" lastClr="FFFFFF"/>
                </a:solidFill>
                <a:ln>
                  <a:noFill/>
                </a:ln>
                <a:effectLst/>
              </c:spPr>
              <c:txPr>
                <a:bodyPr rot="0" spcFirstLastPara="1" vertOverflow="ellipsis" vert="horz" wrap="square" anchor="ctr" anchorCtr="1"/>
                <a:lstStyle/>
                <a:p>
                  <a:pPr>
                    <a:defRPr sz="12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412353080142435"/>
                      <c:h val="0.18142684401451026"/>
                    </c:manualLayout>
                  </c15:layout>
                </c:ext>
                <c:ext xmlns:c16="http://schemas.microsoft.com/office/drawing/2014/chart" uri="{C3380CC4-5D6E-409C-BE32-E72D297353CC}">
                  <c16:uniqueId val="{00000001-2803-4BF2-864B-2E60E7FAB324}"/>
                </c:ext>
              </c:extLst>
            </c:dLbl>
            <c:spPr>
              <a:noFill/>
              <a:ln>
                <a:noFill/>
              </a:ln>
              <a:effectLst/>
            </c:spPr>
            <c:txPr>
              <a:bodyPr rot="0" spcFirstLastPara="1" vertOverflow="ellipsis" vert="horz" wrap="square" anchor="ctr" anchorCtr="1"/>
              <a:lstStyle/>
              <a:p>
                <a:pPr>
                  <a:defRPr sz="12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Sheet1!$E$9:$F$9</c:f>
              <c:numCache>
                <c:formatCode>General</c:formatCode>
                <c:ptCount val="2"/>
                <c:pt idx="0">
                  <c:v>2018</c:v>
                </c:pt>
                <c:pt idx="1">
                  <c:v>2021</c:v>
                </c:pt>
              </c:numCache>
            </c:numRef>
          </c:cat>
          <c:val>
            <c:numRef>
              <c:f>Sheet1!$E$10:$F$10</c:f>
              <c:numCache>
                <c:formatCode>0.0%</c:formatCode>
                <c:ptCount val="2"/>
                <c:pt idx="0">
                  <c:v>0.184</c:v>
                </c:pt>
                <c:pt idx="1">
                  <c:v>0.13700000000000001</c:v>
                </c:pt>
              </c:numCache>
            </c:numRef>
          </c:val>
          <c:extLst>
            <c:ext xmlns:c16="http://schemas.microsoft.com/office/drawing/2014/chart" uri="{C3380CC4-5D6E-409C-BE32-E72D297353CC}">
              <c16:uniqueId val="{00000003-2803-4BF2-864B-2E60E7FAB324}"/>
            </c:ext>
          </c:extLst>
        </c:ser>
        <c:dLbls>
          <c:showLegendKey val="0"/>
          <c:showVal val="1"/>
          <c:showCatName val="0"/>
          <c:showSerName val="0"/>
          <c:showPercent val="0"/>
          <c:showBubbleSize val="0"/>
        </c:dLbls>
        <c:gapWidth val="150"/>
        <c:overlap val="-25"/>
        <c:axId val="526247455"/>
        <c:axId val="526247871"/>
      </c:barChart>
      <c:catAx>
        <c:axId val="526247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crossAx val="526247871"/>
        <c:crosses val="autoZero"/>
        <c:auto val="1"/>
        <c:lblAlgn val="ctr"/>
        <c:lblOffset val="100"/>
        <c:noMultiLvlLbl val="0"/>
      </c:catAx>
      <c:valAx>
        <c:axId val="526247871"/>
        <c:scaling>
          <c:orientation val="minMax"/>
        </c:scaling>
        <c:delete val="1"/>
        <c:axPos val="l"/>
        <c:numFmt formatCode="0.0%" sourceLinked="1"/>
        <c:majorTickMark val="none"/>
        <c:minorTickMark val="none"/>
        <c:tickLblPos val="nextTo"/>
        <c:crossAx val="526247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b="1" i="0" baseline="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04AB2E66D7CC04C9DA43F551D8CFAB7" ma:contentTypeVersion="13" ma:contentTypeDescription="Create a new document." ma:contentTypeScope="" ma:versionID="bfdf8053402ff7d01c761764e76d232a">
  <xsd:schema xmlns:xsd="http://www.w3.org/2001/XMLSchema" xmlns:xs="http://www.w3.org/2001/XMLSchema" xmlns:p="http://schemas.microsoft.com/office/2006/metadata/properties" xmlns:ns3="ec18d8f8-e95a-4336-8222-015b3531585f" xmlns:ns4="173146c1-c743-435c-af3d-d6fd93a8493a" targetNamespace="http://schemas.microsoft.com/office/2006/metadata/properties" ma:root="true" ma:fieldsID="61eebe671b0962ad6804a12161606a96" ns3:_="" ns4:_="">
    <xsd:import namespace="ec18d8f8-e95a-4336-8222-015b3531585f"/>
    <xsd:import namespace="173146c1-c743-435c-af3d-d6fd93a8493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8d8f8-e95a-4336-8222-015b353158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3146c1-c743-435c-af3d-d6fd93a8493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5A30D9-9A16-4286-AFC9-430A55DE7871}">
  <ds:schemaRefs>
    <ds:schemaRef ds:uri="http://schemas.openxmlformats.org/officeDocument/2006/bibliography"/>
  </ds:schemaRefs>
</ds:datastoreItem>
</file>

<file path=customXml/itemProps2.xml><?xml version="1.0" encoding="utf-8"?>
<ds:datastoreItem xmlns:ds="http://schemas.openxmlformats.org/officeDocument/2006/customXml" ds:itemID="{76076F50-7B5B-435F-8EF3-1E11636AA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8d8f8-e95a-4336-8222-015b3531585f"/>
    <ds:schemaRef ds:uri="173146c1-c743-435c-af3d-d6fd93a84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DD829-F9AD-41CA-A198-79C12FA417BA}">
  <ds:schemaRefs>
    <ds:schemaRef ds:uri="http://schemas.microsoft.com/sharepoint/v3/contenttype/forms"/>
  </ds:schemaRefs>
</ds:datastoreItem>
</file>

<file path=customXml/itemProps4.xml><?xml version="1.0" encoding="utf-8"?>
<ds:datastoreItem xmlns:ds="http://schemas.openxmlformats.org/officeDocument/2006/customXml" ds:itemID="{8D2F2A2E-BF81-4419-80FE-F523428F188B}">
  <ds:schemaRefs>
    <ds:schemaRef ds:uri="http://schemas.microsoft.com/office/2006/documentManagement/types"/>
    <ds:schemaRef ds:uri="http://purl.org/dc/elements/1.1/"/>
    <ds:schemaRef ds:uri="http://schemas.microsoft.com/office/2006/metadata/properties"/>
    <ds:schemaRef ds:uri="173146c1-c743-435c-af3d-d6fd93a8493a"/>
    <ds:schemaRef ds:uri="http://purl.org/dc/terms/"/>
    <ds:schemaRef ds:uri="http://schemas.openxmlformats.org/package/2006/metadata/core-properties"/>
    <ds:schemaRef ds:uri="http://purl.org/dc/dcmitype/"/>
    <ds:schemaRef ds:uri="ec18d8f8-e95a-4336-8222-015b3531585f"/>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8</Pages>
  <Words>1908</Words>
  <Characters>10879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Crosbee, Faye</dc:creator>
  <cp:keywords/>
  <dc:description/>
  <cp:lastModifiedBy>Singh, Sukhvinder</cp:lastModifiedBy>
  <cp:revision>15</cp:revision>
  <cp:lastPrinted>2020-01-17T12:49:00Z</cp:lastPrinted>
  <dcterms:created xsi:type="dcterms:W3CDTF">2022-05-04T10:40:00Z</dcterms:created>
  <dcterms:modified xsi:type="dcterms:W3CDTF">2022-05-23T16:22:00Z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dfda2f0dce5e41af9817239ae92eaeba</vt:lpwstr>
  </property>
  <property fmtid="{D5CDD505-2E9C-101B-9397-08002B2CF9AE}" pid="3" name="SW-CACHED-DLP-SCORE">
    <vt:lpwstr/>
  </property>
  <property fmtid="{D5CDD505-2E9C-101B-9397-08002B2CF9AE}" pid="4" name="SW-CACHED-CLASSIFICATION-ID">
    <vt:lpwstr/>
  </property>
  <property fmtid="{D5CDD505-2E9C-101B-9397-08002B2CF9AE}" pid="5" name="SW-CLASSIFICATION-ID">
    <vt:lpwstr>public</vt:lpwstr>
  </property>
  <property fmtid="{D5CDD505-2E9C-101B-9397-08002B2CF9AE}" pid="6" name="SW-CLASSIFIED-BY">
    <vt:lpwstr>faye.crosbee@wlv.ac.uk</vt:lpwstr>
  </property>
  <property fmtid="{D5CDD505-2E9C-101B-9397-08002B2CF9AE}" pid="7" name="SW-CLASSIFICATION-DATE">
    <vt:lpwstr>2020-03-03T15:26:36.8389562Z</vt:lpwstr>
  </property>
  <property fmtid="{D5CDD505-2E9C-101B-9397-08002B2CF9AE}" pid="8" name="SW-META-DATA">
    <vt:lpwstr>!!!EGSTAMP:5cccbfb0-e702-4a96-836d-ed15069f8987:public;S=0;DESCRIPTION=Unclassified - Public!!!</vt:lpwstr>
  </property>
  <property fmtid="{D5CDD505-2E9C-101B-9397-08002B2CF9AE}" pid="9" name="SW-CLASSIFY-HEADER">
    <vt:lpwstr/>
  </property>
  <property fmtid="{D5CDD505-2E9C-101B-9397-08002B2CF9AE}" pid="10" name="SW-CLASSIFY-FOOTER">
    <vt:lpwstr/>
  </property>
  <property fmtid="{D5CDD505-2E9C-101B-9397-08002B2CF9AE}" pid="11" name="SW-CLASSIFY-WATERMARK">
    <vt:lpwstr/>
  </property>
  <property fmtid="{D5CDD505-2E9C-101B-9397-08002B2CF9AE}" pid="12" name="SW-FINGERPRINT">
    <vt:lpwstr>rdwO0qCRKWET0LS07m3YtOiZELEC1GSSWEdYXTSCcPY=</vt:lpwstr>
  </property>
  <property fmtid="{D5CDD505-2E9C-101B-9397-08002B2CF9AE}" pid="13" name="ContentTypeId">
    <vt:lpwstr>0x010100804AB2E66D7CC04C9DA43F551D8CFAB7</vt:lpwstr>
  </property>
</Properties>
</file>